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339D0" w14:textId="77C3228F" w:rsidR="000536EE" w:rsidRPr="00DD52B7" w:rsidRDefault="000536EE" w:rsidP="000536EE">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sidR="00DD52B7">
        <w:rPr>
          <w:rFonts w:eastAsiaTheme="minorEastAsia" w:hint="eastAsia"/>
          <w:b/>
          <w:noProof/>
          <w:sz w:val="24"/>
          <w:lang w:val="en-US" w:eastAsia="ko-KR"/>
        </w:rPr>
        <w:t>30</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00C85B7E">
        <w:rPr>
          <w:b/>
          <w:noProof/>
          <w:sz w:val="24"/>
          <w:lang w:val="en-US" w:eastAsia="ko-KR"/>
        </w:rPr>
        <w:t xml:space="preserve">      </w:t>
      </w:r>
      <w:r w:rsidR="00415A50" w:rsidRPr="007D5CAB">
        <w:rPr>
          <w:b/>
          <w:bCs/>
          <w:i/>
          <w:sz w:val="28"/>
          <w:szCs w:val="28"/>
          <w:lang w:eastAsia="ko-KR"/>
        </w:rPr>
        <w:t>R2-</w:t>
      </w:r>
      <w:r w:rsidR="007D5CAB" w:rsidRPr="007D5CAB">
        <w:rPr>
          <w:b/>
          <w:bCs/>
          <w:i/>
          <w:sz w:val="28"/>
          <w:szCs w:val="28"/>
          <w:lang w:eastAsia="ko-KR"/>
        </w:rPr>
        <w:t>2504579</w:t>
      </w:r>
    </w:p>
    <w:p w14:paraId="5E3D874D" w14:textId="160A89C1" w:rsidR="000536EE" w:rsidRPr="00DF3B27" w:rsidRDefault="005C37C9" w:rsidP="000536EE">
      <w:pPr>
        <w:tabs>
          <w:tab w:val="left" w:pos="1985"/>
        </w:tabs>
        <w:spacing w:after="60" w:line="288" w:lineRule="auto"/>
        <w:rPr>
          <w:rFonts w:eastAsia="DengXian"/>
          <w:noProof/>
          <w:sz w:val="24"/>
          <w:lang w:val="sv-SE" w:eastAsia="ko-KR"/>
        </w:rPr>
      </w:pPr>
      <w:bookmarkStart w:id="0" w:name="_Hlk197698681"/>
      <w:r w:rsidRPr="005C37C9">
        <w:rPr>
          <w:rFonts w:eastAsiaTheme="minorEastAsia"/>
          <w:b/>
          <w:sz w:val="24"/>
          <w:lang w:val="sv-SE" w:eastAsia="ko-KR"/>
        </w:rPr>
        <w:t>St.Julians, Malta,</w:t>
      </w:r>
      <w:r>
        <w:rPr>
          <w:rFonts w:eastAsiaTheme="minorEastAsia" w:hint="eastAsia"/>
          <w:b/>
          <w:sz w:val="24"/>
          <w:lang w:val="sv-SE" w:eastAsia="ko-KR"/>
        </w:rPr>
        <w:t xml:space="preserve"> </w:t>
      </w:r>
      <w:bookmarkEnd w:id="0"/>
      <w:r w:rsidR="00983A54" w:rsidRPr="00983A54">
        <w:rPr>
          <w:rFonts w:eastAsiaTheme="minorEastAsia"/>
          <w:b/>
          <w:sz w:val="24"/>
          <w:lang w:val="sv-SE" w:eastAsia="ko-KR"/>
        </w:rPr>
        <w:t>19th May – 23th May, 2025</w:t>
      </w:r>
    </w:p>
    <w:p w14:paraId="37F68943" w14:textId="2B8290F0" w:rsidR="008C10C3" w:rsidRPr="005C37C9" w:rsidRDefault="008C10C3" w:rsidP="003536D9">
      <w:pPr>
        <w:tabs>
          <w:tab w:val="left" w:pos="1985"/>
        </w:tabs>
        <w:spacing w:before="240" w:after="60" w:line="288" w:lineRule="auto"/>
        <w:rPr>
          <w:rFonts w:eastAsiaTheme="minorEastAsia" w:cs="Arial"/>
          <w:b/>
          <w:noProof/>
          <w:sz w:val="28"/>
          <w:szCs w:val="28"/>
          <w:lang w:val="sv-SE" w:eastAsia="ko-KR"/>
        </w:rPr>
      </w:pPr>
      <w:r w:rsidRPr="005C37C9">
        <w:rPr>
          <w:rFonts w:cs="Arial"/>
          <w:b/>
          <w:noProof/>
          <w:sz w:val="28"/>
          <w:szCs w:val="28"/>
          <w:lang w:val="sv-SE" w:eastAsia="ko-KR"/>
        </w:rPr>
        <w:t>Agenda Item</w:t>
      </w:r>
      <w:r w:rsidRPr="005C37C9">
        <w:rPr>
          <w:rFonts w:eastAsia="맑은 고딕" w:cs="Arial" w:hint="eastAsia"/>
          <w:b/>
          <w:noProof/>
          <w:sz w:val="28"/>
          <w:szCs w:val="28"/>
          <w:lang w:val="sv-SE" w:eastAsia="ko-KR"/>
        </w:rPr>
        <w:t>:</w:t>
      </w:r>
      <w:r w:rsidRPr="005C37C9">
        <w:rPr>
          <w:rFonts w:cs="Arial"/>
          <w:b/>
          <w:noProof/>
          <w:sz w:val="28"/>
          <w:szCs w:val="28"/>
          <w:lang w:val="sv-SE" w:eastAsia="ko-KR"/>
        </w:rPr>
        <w:tab/>
      </w:r>
      <w:r w:rsidR="008A43D7" w:rsidRPr="005C37C9">
        <w:rPr>
          <w:rFonts w:eastAsiaTheme="minorEastAsia" w:cs="Arial" w:hint="eastAsia"/>
          <w:b/>
          <w:noProof/>
          <w:sz w:val="28"/>
          <w:szCs w:val="28"/>
          <w:lang w:val="sv-SE" w:eastAsia="ko-KR"/>
        </w:rPr>
        <w:t>8.5.4 (Netw_Energy_NR-enh-Core</w:t>
      </w:r>
      <w:r w:rsidR="002C4611" w:rsidRPr="005C37C9">
        <w:rPr>
          <w:rFonts w:eastAsiaTheme="minorEastAsia" w:cs="Arial"/>
          <w:b/>
          <w:noProof/>
          <w:sz w:val="28"/>
          <w:szCs w:val="28"/>
          <w:lang w:val="sv-SE" w:eastAsia="ko-KR"/>
        </w:rPr>
        <w:t>)</w:t>
      </w:r>
    </w:p>
    <w:p w14:paraId="07FC9B3F" w14:textId="77777777" w:rsidR="008C10C3" w:rsidRPr="005C37C9" w:rsidRDefault="008C10C3" w:rsidP="008C10C3">
      <w:pPr>
        <w:tabs>
          <w:tab w:val="left" w:pos="1985"/>
        </w:tabs>
        <w:spacing w:after="60" w:line="288" w:lineRule="auto"/>
        <w:rPr>
          <w:rFonts w:cs="Arial"/>
          <w:b/>
          <w:noProof/>
          <w:sz w:val="28"/>
          <w:szCs w:val="28"/>
          <w:lang w:val="sv-SE" w:eastAsia="ko-KR"/>
        </w:rPr>
      </w:pPr>
      <w:r w:rsidRPr="005C37C9">
        <w:rPr>
          <w:rFonts w:cs="Arial"/>
          <w:b/>
          <w:noProof/>
          <w:sz w:val="28"/>
          <w:szCs w:val="28"/>
          <w:lang w:val="sv-SE" w:eastAsia="ko-KR"/>
        </w:rPr>
        <w:t>Source</w:t>
      </w:r>
      <w:r w:rsidRPr="005C37C9">
        <w:rPr>
          <w:rFonts w:eastAsia="맑은 고딕" w:cs="Arial" w:hint="eastAsia"/>
          <w:b/>
          <w:noProof/>
          <w:sz w:val="28"/>
          <w:szCs w:val="28"/>
          <w:lang w:val="sv-SE" w:eastAsia="ko-KR"/>
        </w:rPr>
        <w:t>:</w:t>
      </w:r>
      <w:r w:rsidRPr="005C37C9">
        <w:rPr>
          <w:rFonts w:cs="Arial"/>
          <w:b/>
          <w:noProof/>
          <w:sz w:val="28"/>
          <w:szCs w:val="28"/>
          <w:lang w:val="sv-SE" w:eastAsia="ko-KR"/>
        </w:rPr>
        <w:t xml:space="preserve"> </w:t>
      </w:r>
      <w:r w:rsidRPr="005C37C9">
        <w:rPr>
          <w:rFonts w:cs="Arial"/>
          <w:b/>
          <w:noProof/>
          <w:sz w:val="28"/>
          <w:szCs w:val="28"/>
          <w:lang w:val="sv-SE" w:eastAsia="ko-KR"/>
        </w:rPr>
        <w:tab/>
        <w:t>LG Electronics Inc.</w:t>
      </w:r>
    </w:p>
    <w:p w14:paraId="00DC7371" w14:textId="2D004F4D" w:rsidR="008C10C3" w:rsidRPr="005C37C9" w:rsidRDefault="008C10C3" w:rsidP="008C10C3">
      <w:pPr>
        <w:tabs>
          <w:tab w:val="left" w:pos="1985"/>
        </w:tabs>
        <w:spacing w:after="60" w:line="288" w:lineRule="auto"/>
        <w:ind w:left="1985" w:hanging="1985"/>
        <w:rPr>
          <w:rFonts w:eastAsia="맑은 고딕" w:cs="Arial" w:hint="eastAsia"/>
          <w:b/>
          <w:noProof/>
          <w:sz w:val="28"/>
          <w:szCs w:val="28"/>
          <w:lang w:val="sv-SE" w:eastAsia="ko-KR"/>
        </w:rPr>
      </w:pPr>
      <w:r w:rsidRPr="005C37C9">
        <w:rPr>
          <w:rFonts w:cs="Arial"/>
          <w:b/>
          <w:noProof/>
          <w:sz w:val="28"/>
          <w:szCs w:val="28"/>
          <w:lang w:val="sv-SE" w:eastAsia="ko-KR"/>
        </w:rPr>
        <w:t>Title</w:t>
      </w:r>
      <w:r w:rsidRPr="005C37C9">
        <w:rPr>
          <w:rFonts w:eastAsia="맑은 고딕" w:cs="Arial" w:hint="eastAsia"/>
          <w:b/>
          <w:noProof/>
          <w:sz w:val="28"/>
          <w:szCs w:val="28"/>
          <w:lang w:val="sv-SE" w:eastAsia="ko-KR"/>
        </w:rPr>
        <w:t>:</w:t>
      </w:r>
      <w:r w:rsidRPr="005C37C9">
        <w:rPr>
          <w:rFonts w:cs="Arial"/>
          <w:b/>
          <w:noProof/>
          <w:sz w:val="28"/>
          <w:szCs w:val="28"/>
          <w:lang w:val="sv-SE" w:eastAsia="ko-KR"/>
        </w:rPr>
        <w:t xml:space="preserve">         </w:t>
      </w:r>
      <w:r w:rsidRPr="005C37C9">
        <w:rPr>
          <w:rFonts w:eastAsia="맑은 고딕" w:cs="Arial"/>
          <w:b/>
          <w:noProof/>
          <w:sz w:val="28"/>
          <w:szCs w:val="28"/>
          <w:lang w:val="sv-SE" w:eastAsia="ko-KR"/>
        </w:rPr>
        <w:tab/>
      </w:r>
      <w:bookmarkStart w:id="1" w:name="_Hlk197698823"/>
      <w:r w:rsidR="00983A54" w:rsidRPr="005C37C9">
        <w:rPr>
          <w:rFonts w:eastAsia="맑은 고딕" w:cs="Arial"/>
          <w:b/>
          <w:noProof/>
          <w:sz w:val="28"/>
          <w:szCs w:val="28"/>
          <w:lang w:val="sv-SE" w:eastAsia="ko-KR"/>
        </w:rPr>
        <w:t>Remaining issues on</w:t>
      </w:r>
      <w:r w:rsidR="00B90E4B" w:rsidRPr="005C37C9">
        <w:rPr>
          <w:rFonts w:eastAsia="맑은 고딕" w:cs="Arial" w:hint="eastAsia"/>
          <w:b/>
          <w:noProof/>
          <w:sz w:val="28"/>
          <w:szCs w:val="28"/>
          <w:lang w:val="sv-SE" w:eastAsia="ko-KR"/>
        </w:rPr>
        <w:t xml:space="preserve"> </w:t>
      </w:r>
      <w:bookmarkStart w:id="2" w:name="_Hlk197697406"/>
      <w:r w:rsidR="00B90E4B" w:rsidRPr="005C37C9">
        <w:rPr>
          <w:rFonts w:eastAsia="맑은 고딕" w:cs="Arial"/>
          <w:b/>
          <w:noProof/>
          <w:sz w:val="28"/>
          <w:szCs w:val="28"/>
          <w:lang w:val="sv-SE" w:eastAsia="ko-KR"/>
        </w:rPr>
        <w:t>common signal</w:t>
      </w:r>
      <w:r w:rsidR="00B90E4B" w:rsidRPr="005C37C9">
        <w:rPr>
          <w:rFonts w:eastAsia="맑은 고딕" w:cs="Arial" w:hint="eastAsia"/>
          <w:b/>
          <w:noProof/>
          <w:sz w:val="28"/>
          <w:szCs w:val="28"/>
          <w:lang w:val="sv-SE" w:eastAsia="ko-KR"/>
        </w:rPr>
        <w:t xml:space="preserve"> and </w:t>
      </w:r>
      <w:r w:rsidR="00B90E4B" w:rsidRPr="005C37C9">
        <w:rPr>
          <w:rFonts w:eastAsia="맑은 고딕" w:cs="Arial"/>
          <w:b/>
          <w:noProof/>
          <w:sz w:val="28"/>
          <w:szCs w:val="28"/>
          <w:lang w:val="sv-SE" w:eastAsia="ko-KR"/>
        </w:rPr>
        <w:t>channel transmissions</w:t>
      </w:r>
      <w:bookmarkEnd w:id="2"/>
      <w:r w:rsidR="00265306" w:rsidRPr="005C37C9">
        <w:rPr>
          <w:rFonts w:eastAsia="맑은 고딕" w:cs="Arial" w:hint="eastAsia"/>
          <w:b/>
          <w:noProof/>
          <w:sz w:val="28"/>
          <w:szCs w:val="28"/>
          <w:lang w:val="sv-SE" w:eastAsia="ko-KR"/>
        </w:rPr>
        <w:t xml:space="preserve"> adaptation</w:t>
      </w:r>
      <w:bookmarkEnd w:id="1"/>
    </w:p>
    <w:p w14:paraId="24456854" w14:textId="0F47F820" w:rsidR="008C10C3" w:rsidRPr="005C37C9" w:rsidRDefault="008C10C3" w:rsidP="008C10C3">
      <w:pPr>
        <w:tabs>
          <w:tab w:val="left" w:pos="1985"/>
        </w:tabs>
        <w:spacing w:after="60" w:line="288" w:lineRule="auto"/>
        <w:rPr>
          <w:rFonts w:eastAsiaTheme="minorEastAsia" w:cs="Arial" w:hint="eastAsia"/>
          <w:b/>
          <w:noProof/>
          <w:sz w:val="28"/>
          <w:szCs w:val="28"/>
          <w:lang w:val="en-US" w:eastAsia="ko-KR"/>
        </w:rPr>
      </w:pPr>
      <w:r w:rsidRPr="005C37C9">
        <w:rPr>
          <w:rFonts w:cs="Arial"/>
          <w:b/>
          <w:noProof/>
          <w:sz w:val="28"/>
          <w:szCs w:val="28"/>
          <w:lang w:val="en-US" w:eastAsia="ko-KR"/>
        </w:rPr>
        <w:t>Document for</w:t>
      </w:r>
      <w:r w:rsidRPr="005C37C9">
        <w:rPr>
          <w:rFonts w:eastAsia="맑은 고딕" w:cs="Arial" w:hint="eastAsia"/>
          <w:b/>
          <w:noProof/>
          <w:sz w:val="28"/>
          <w:szCs w:val="28"/>
          <w:lang w:val="en-US" w:eastAsia="ko-KR"/>
        </w:rPr>
        <w:t>:</w:t>
      </w:r>
      <w:r w:rsidRPr="005C37C9">
        <w:rPr>
          <w:rFonts w:cs="Arial"/>
          <w:b/>
          <w:noProof/>
          <w:sz w:val="28"/>
          <w:szCs w:val="28"/>
          <w:lang w:val="en-US" w:eastAsia="ko-KR"/>
        </w:rPr>
        <w:t xml:space="preserve"> Discussion and Decision</w:t>
      </w:r>
    </w:p>
    <w:p w14:paraId="028BBEC9" w14:textId="7286CBE6" w:rsidR="00BE760E" w:rsidRDefault="008C10C3" w:rsidP="00BE760E">
      <w:pPr>
        <w:pStyle w:val="1"/>
        <w:rPr>
          <w:rFonts w:eastAsiaTheme="minorEastAsia"/>
          <w:lang w:eastAsia="ko-KR"/>
        </w:rPr>
      </w:pPr>
      <w:r>
        <w:t>Introduction</w:t>
      </w:r>
    </w:p>
    <w:p w14:paraId="23EFFA73" w14:textId="6BCE4B9D" w:rsidR="003B34BF" w:rsidRPr="00AA0355" w:rsidRDefault="00161B4C" w:rsidP="003B34BF">
      <w:pPr>
        <w:rPr>
          <w:rFonts w:ascii="Times New Roman" w:eastAsiaTheme="minorEastAsia" w:hAnsi="Times New Roman"/>
          <w:lang w:eastAsia="ko-KR"/>
        </w:rPr>
      </w:pPr>
      <w:r w:rsidRPr="00AA0355">
        <w:rPr>
          <w:rFonts w:ascii="Times New Roman" w:eastAsiaTheme="minorEastAsia" w:hAnsi="Times New Roman"/>
          <w:lang w:eastAsia="ko-KR"/>
        </w:rPr>
        <w:t xml:space="preserve">In this contribution, </w:t>
      </w:r>
      <w:r w:rsidR="00206A71" w:rsidRPr="00206A71">
        <w:rPr>
          <w:rFonts w:ascii="Times New Roman" w:eastAsiaTheme="minorEastAsia" w:hAnsi="Times New Roman"/>
          <w:lang w:eastAsia="ko-KR"/>
        </w:rPr>
        <w:t xml:space="preserve">we discuss </w:t>
      </w:r>
      <w:r w:rsidR="00B4409F">
        <w:rPr>
          <w:rFonts w:ascii="Times New Roman" w:eastAsiaTheme="minorEastAsia" w:hAnsi="Times New Roman" w:hint="eastAsia"/>
          <w:lang w:eastAsia="ko-KR"/>
        </w:rPr>
        <w:t>the remaining issues of</w:t>
      </w:r>
      <w:r w:rsidR="00206A71" w:rsidRPr="00206A71">
        <w:rPr>
          <w:rFonts w:ascii="Times New Roman" w:eastAsiaTheme="minorEastAsia" w:hAnsi="Times New Roman"/>
          <w:lang w:eastAsia="ko-KR"/>
        </w:rPr>
        <w:t xml:space="preserve"> the </w:t>
      </w:r>
      <w:r w:rsidR="00B90E4B" w:rsidRPr="00B90E4B">
        <w:rPr>
          <w:rFonts w:ascii="Times New Roman" w:eastAsiaTheme="minorEastAsia" w:hAnsi="Times New Roman"/>
          <w:lang w:eastAsia="ko-KR"/>
        </w:rPr>
        <w:t>common signal</w:t>
      </w:r>
      <w:r w:rsidR="00B90E4B">
        <w:rPr>
          <w:rFonts w:ascii="Times New Roman" w:eastAsiaTheme="minorEastAsia" w:hAnsi="Times New Roman" w:hint="eastAsia"/>
          <w:lang w:eastAsia="ko-KR"/>
        </w:rPr>
        <w:t xml:space="preserve"> and </w:t>
      </w:r>
      <w:r w:rsidR="00B90E4B" w:rsidRPr="00B90E4B">
        <w:rPr>
          <w:rFonts w:ascii="Times New Roman" w:eastAsiaTheme="minorEastAsia" w:hAnsi="Times New Roman"/>
          <w:lang w:eastAsia="ko-KR"/>
        </w:rPr>
        <w:t>channel transmissions</w:t>
      </w:r>
      <w:r w:rsidR="00B90E4B">
        <w:rPr>
          <w:rFonts w:ascii="Times New Roman" w:eastAsiaTheme="minorEastAsia" w:hAnsi="Times New Roman" w:hint="eastAsia"/>
          <w:lang w:eastAsia="ko-KR"/>
        </w:rPr>
        <w:t xml:space="preserve"> adaptation</w:t>
      </w:r>
      <w:r w:rsidR="00206A71" w:rsidRPr="00206A71">
        <w:rPr>
          <w:rFonts w:ascii="Times New Roman" w:eastAsiaTheme="minorEastAsia" w:hAnsi="Times New Roman"/>
          <w:lang w:eastAsia="ko-KR"/>
        </w:rPr>
        <w:t>.</w:t>
      </w:r>
    </w:p>
    <w:p w14:paraId="260B77D0" w14:textId="186CC82F" w:rsidR="009C6358" w:rsidRDefault="00506FFD" w:rsidP="00654A48">
      <w:pPr>
        <w:pStyle w:val="1"/>
        <w:rPr>
          <w:lang w:val="en-US"/>
        </w:rPr>
      </w:pPr>
      <w:bookmarkStart w:id="3" w:name="_Toc462951621"/>
      <w:bookmarkStart w:id="4" w:name="_Toc462951630"/>
      <w:bookmarkStart w:id="5" w:name="_Toc465023135"/>
      <w:bookmarkStart w:id="6" w:name="_Toc465023136"/>
      <w:bookmarkStart w:id="7" w:name="_Toc465346829"/>
      <w:bookmarkEnd w:id="3"/>
      <w:bookmarkEnd w:id="4"/>
      <w:bookmarkEnd w:id="5"/>
      <w:bookmarkEnd w:id="6"/>
      <w:bookmarkEnd w:id="7"/>
      <w:r>
        <w:rPr>
          <w:lang w:val="en-US"/>
        </w:rPr>
        <w:t>D</w:t>
      </w:r>
      <w:r w:rsidR="008C10C3">
        <w:rPr>
          <w:lang w:val="en-US"/>
        </w:rPr>
        <w:t>iscussion</w:t>
      </w:r>
    </w:p>
    <w:p w14:paraId="796696A2" w14:textId="4D93D648" w:rsidR="007457E1" w:rsidRDefault="00811483" w:rsidP="00811483">
      <w:pPr>
        <w:pStyle w:val="2"/>
        <w:numPr>
          <w:ilvl w:val="0"/>
          <w:numId w:val="0"/>
        </w:numPr>
        <w:ind w:left="576" w:hanging="576"/>
        <w:rPr>
          <w:rFonts w:eastAsiaTheme="minorEastAsia"/>
          <w:lang w:val="en-US" w:eastAsia="ko-KR"/>
        </w:rPr>
      </w:pPr>
      <w:r>
        <w:rPr>
          <w:rFonts w:eastAsiaTheme="minorEastAsia"/>
          <w:lang w:val="en-US" w:eastAsia="ko-KR"/>
        </w:rPr>
        <w:t>2.</w:t>
      </w:r>
      <w:r w:rsidR="008F087A">
        <w:rPr>
          <w:rFonts w:eastAsiaTheme="minorEastAsia" w:hint="eastAsia"/>
          <w:lang w:val="en-US" w:eastAsia="ko-KR"/>
        </w:rPr>
        <w:t>1</w:t>
      </w:r>
      <w:r w:rsidR="00794F88">
        <w:rPr>
          <w:rFonts w:eastAsiaTheme="minorEastAsia"/>
          <w:lang w:val="en-US" w:eastAsia="ko-KR"/>
        </w:rPr>
        <w:t xml:space="preserve"> </w:t>
      </w:r>
      <w:r w:rsidR="00E25852" w:rsidRPr="00811483">
        <w:rPr>
          <w:rFonts w:eastAsiaTheme="minorEastAsia"/>
          <w:lang w:val="en-US" w:eastAsia="ko-KR"/>
        </w:rPr>
        <w:t>Adaptation of paging occasions in the time domain</w:t>
      </w:r>
      <w:r w:rsidR="00336807" w:rsidRPr="00811483">
        <w:rPr>
          <w:rFonts w:eastAsiaTheme="minorEastAsia"/>
          <w:lang w:val="en-US" w:eastAsia="ko-KR"/>
        </w:rPr>
        <w:t xml:space="preserve"> </w:t>
      </w:r>
    </w:p>
    <w:p w14:paraId="7B9C9618" w14:textId="7F2CAFBA" w:rsidR="000477B8" w:rsidRPr="000477B8" w:rsidRDefault="00D803C9" w:rsidP="00C436B3">
      <w:pPr>
        <w:spacing w:before="24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Regarding </w:t>
      </w:r>
      <w:r w:rsidR="004569BE">
        <w:rPr>
          <w:rFonts w:ascii="Times New Roman" w:eastAsiaTheme="minorEastAsia" w:hAnsi="Times New Roman" w:hint="eastAsia"/>
          <w:lang w:val="en-US" w:eastAsia="ko-KR"/>
        </w:rPr>
        <w:t xml:space="preserve">the </w:t>
      </w:r>
      <w:r w:rsidR="008B31D6">
        <w:rPr>
          <w:rFonts w:ascii="Times New Roman" w:eastAsiaTheme="minorEastAsia" w:hAnsi="Times New Roman" w:hint="eastAsia"/>
          <w:lang w:val="en-US" w:eastAsia="ko-KR"/>
        </w:rPr>
        <w:t xml:space="preserve">paging occasion </w:t>
      </w:r>
      <w:r w:rsidR="008B31D6">
        <w:rPr>
          <w:rFonts w:ascii="Times New Roman" w:eastAsiaTheme="minorEastAsia" w:hAnsi="Times New Roman"/>
          <w:lang w:val="en-US" w:eastAsia="ko-KR"/>
        </w:rPr>
        <w:t>adaptation</w:t>
      </w:r>
      <w:r>
        <w:rPr>
          <w:rFonts w:ascii="Times New Roman" w:eastAsiaTheme="minorEastAsia" w:hAnsi="Times New Roman" w:hint="eastAsia"/>
          <w:lang w:val="en-US" w:eastAsia="ko-KR"/>
        </w:rPr>
        <w:t xml:space="preserve">, RAN2 </w:t>
      </w:r>
      <w:r w:rsidR="00966FD0">
        <w:rPr>
          <w:rFonts w:ascii="Times New Roman" w:eastAsiaTheme="minorEastAsia" w:hAnsi="Times New Roman"/>
          <w:lang w:val="en-US" w:eastAsia="ko-KR"/>
        </w:rPr>
        <w:t>has made</w:t>
      </w:r>
      <w:r w:rsidR="004569BE">
        <w:rPr>
          <w:rFonts w:ascii="Times New Roman" w:eastAsiaTheme="minorEastAsia" w:hAnsi="Times New Roman"/>
          <w:lang w:val="en-US" w:eastAsia="ko-KR"/>
        </w:rPr>
        <w:t xml:space="preserve"> the following agreements</w:t>
      </w:r>
      <w:r>
        <w:rPr>
          <w:rFonts w:ascii="Times New Roman" w:eastAsiaTheme="minorEastAsia" w:hAnsi="Times New Roman" w:hint="eastAsia"/>
          <w:lang w:val="en-US" w:eastAsia="ko-KR"/>
        </w:rPr>
        <w:t xml:space="preserve"> so far</w:t>
      </w:r>
      <w:r w:rsidR="004569BE">
        <w:rPr>
          <w:rFonts w:ascii="Times New Roman" w:eastAsiaTheme="minorEastAsia" w:hAnsi="Times New Roman"/>
          <w:lang w:val="en-US" w:eastAsia="ko-KR"/>
        </w:rPr>
        <w:t>:</w:t>
      </w:r>
    </w:p>
    <w:p w14:paraId="709C8A8D" w14:textId="0C98971D" w:rsidR="00DD52B7" w:rsidRPr="00853A8C" w:rsidRDefault="00DD52B7" w:rsidP="00DD52B7">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u w:val="single"/>
          <w:lang w:val="en-US" w:eastAsia="ko-KR"/>
        </w:rPr>
      </w:pPr>
      <w:r w:rsidRPr="00853A8C">
        <w:rPr>
          <w:rFonts w:ascii="Times New Roman" w:eastAsiaTheme="minorEastAsia" w:hAnsi="Times New Roman"/>
          <w:szCs w:val="20"/>
          <w:u w:val="single"/>
          <w:lang w:val="en-US" w:eastAsia="ko-KR"/>
        </w:rPr>
        <w:t>RAN2#1</w:t>
      </w:r>
      <w:r w:rsidR="005E09DA">
        <w:rPr>
          <w:rFonts w:ascii="Times New Roman" w:eastAsiaTheme="minorEastAsia" w:hAnsi="Times New Roman" w:hint="eastAsia"/>
          <w:szCs w:val="20"/>
          <w:u w:val="single"/>
          <w:lang w:val="en-US" w:eastAsia="ko-KR"/>
        </w:rPr>
        <w:t>29bis</w:t>
      </w:r>
      <w:r w:rsidRPr="00853A8C">
        <w:rPr>
          <w:rFonts w:ascii="Times New Roman" w:eastAsiaTheme="minorEastAsia" w:hAnsi="Times New Roman"/>
          <w:szCs w:val="20"/>
          <w:u w:val="single"/>
          <w:lang w:val="en-US" w:eastAsia="ko-KR"/>
        </w:rPr>
        <w:t>:</w:t>
      </w:r>
    </w:p>
    <w:p w14:paraId="7C6814D9" w14:textId="3AB7194F" w:rsidR="00DD52B7" w:rsidRPr="00DD52B7" w:rsidRDefault="00DD52B7" w:rsidP="00DD52B7">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1D1371">
        <w:rPr>
          <w:rFonts w:ascii="Times New Roman" w:eastAsiaTheme="minorEastAsia" w:hAnsi="Times New Roman"/>
          <w:szCs w:val="20"/>
          <w:lang w:val="en-US" w:eastAsia="ko-KR"/>
        </w:rPr>
        <w:t>1.</w:t>
      </w:r>
      <w:r w:rsidRPr="001D1371">
        <w:rPr>
          <w:rFonts w:ascii="Times New Roman" w:eastAsiaTheme="minorEastAsia" w:hAnsi="Times New Roman"/>
          <w:szCs w:val="20"/>
          <w:lang w:val="en-US" w:eastAsia="ko-KR"/>
        </w:rPr>
        <w:tab/>
      </w:r>
      <w:r w:rsidRPr="001F1614">
        <w:rPr>
          <w:rFonts w:ascii="Times New Roman" w:eastAsiaTheme="minorEastAsia" w:hAnsi="Times New Roman"/>
          <w:szCs w:val="20"/>
          <w:highlight w:val="yellow"/>
          <w:lang w:val="en-US" w:eastAsia="ko-KR"/>
        </w:rPr>
        <w:t>For the case when both pei-Config-r17 and pagingAdaptationPEI-Config-r19 are configured, R19 UE supporting paging adaption should monitor PEI according to pagingAdaptationPEI-Config-r19 while other UE should monitor PEI according to pei-Config-r17.</w:t>
      </w:r>
    </w:p>
    <w:p w14:paraId="3FF4D46C" w14:textId="77777777" w:rsidR="00DD52B7" w:rsidRPr="00DD52B7" w:rsidRDefault="00DD52B7" w:rsidP="00DD52B7">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DD52B7">
        <w:rPr>
          <w:rFonts w:ascii="Times New Roman" w:eastAsiaTheme="minorEastAsia" w:hAnsi="Times New Roman"/>
          <w:szCs w:val="20"/>
          <w:lang w:val="en-US" w:eastAsia="ko-KR"/>
        </w:rPr>
        <w:t>2.</w:t>
      </w:r>
      <w:r w:rsidRPr="00DD52B7">
        <w:rPr>
          <w:rFonts w:ascii="Times New Roman" w:eastAsiaTheme="minorEastAsia" w:hAnsi="Times New Roman"/>
          <w:szCs w:val="20"/>
          <w:lang w:val="en-US" w:eastAsia="ko-KR"/>
        </w:rPr>
        <w:tab/>
      </w:r>
      <w:r w:rsidRPr="005F3B63">
        <w:rPr>
          <w:rFonts w:ascii="Times New Roman" w:eastAsiaTheme="minorEastAsia" w:hAnsi="Times New Roman"/>
          <w:szCs w:val="20"/>
          <w:highlight w:val="yellow"/>
          <w:lang w:val="en-US" w:eastAsia="ko-KR"/>
        </w:rPr>
        <w:t>For the case when pei-Config-r17 is configured and pagingAdaptationPEI-Config-r19 is absent, both R19 UE supporting paging adaption and other UE should monitor PEI according to pei-Config-r17.</w:t>
      </w:r>
    </w:p>
    <w:p w14:paraId="78E60D58" w14:textId="1D52B91A" w:rsidR="00DD52B7" w:rsidRPr="00DD52B7" w:rsidRDefault="00DD52B7" w:rsidP="00DD52B7">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DD52B7">
        <w:rPr>
          <w:rFonts w:ascii="Times New Roman" w:eastAsiaTheme="minorEastAsia" w:hAnsi="Times New Roman"/>
          <w:szCs w:val="20"/>
          <w:lang w:val="en-US" w:eastAsia="ko-KR"/>
        </w:rPr>
        <w:t>3.</w:t>
      </w:r>
      <w:r w:rsidRPr="00DD52B7">
        <w:rPr>
          <w:rFonts w:ascii="Times New Roman" w:eastAsiaTheme="minorEastAsia" w:hAnsi="Times New Roman"/>
          <w:szCs w:val="20"/>
          <w:lang w:val="en-US" w:eastAsia="ko-KR"/>
        </w:rPr>
        <w:tab/>
        <w:t>Paging clustering/bundling/adaptation is not supported/applied in RRC_CONNECTED.</w:t>
      </w:r>
    </w:p>
    <w:p w14:paraId="7A9992AA" w14:textId="77777777" w:rsidR="00DD52B7" w:rsidRDefault="00DD52B7" w:rsidP="000477B8">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u w:val="single"/>
          <w:lang w:val="en-US" w:eastAsia="ko-KR"/>
        </w:rPr>
      </w:pPr>
    </w:p>
    <w:p w14:paraId="09F5DE61" w14:textId="0D979177" w:rsidR="00DD52B7" w:rsidRDefault="00DD52B7" w:rsidP="000477B8">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u w:val="single"/>
          <w:lang w:val="en-US" w:eastAsia="ko-KR"/>
        </w:rPr>
      </w:pPr>
      <w:r>
        <w:rPr>
          <w:rFonts w:ascii="Times New Roman" w:eastAsiaTheme="minorEastAsia" w:hAnsi="Times New Roman" w:hint="eastAsia"/>
          <w:szCs w:val="20"/>
          <w:u w:val="single"/>
          <w:lang w:val="en-US" w:eastAsia="ko-KR"/>
        </w:rPr>
        <w:t>RAN2#129:</w:t>
      </w:r>
    </w:p>
    <w:p w14:paraId="14883624" w14:textId="77777777" w:rsidR="005E09DA" w:rsidRPr="005E09DA" w:rsidRDefault="005E09DA" w:rsidP="005E09DA">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5E09DA">
        <w:rPr>
          <w:rFonts w:ascii="Times New Roman" w:eastAsiaTheme="minorEastAsia" w:hAnsi="Times New Roman"/>
          <w:szCs w:val="20"/>
          <w:lang w:val="en-US" w:eastAsia="ko-KR"/>
        </w:rPr>
        <w:t>1.</w:t>
      </w:r>
      <w:r w:rsidRPr="005E09DA">
        <w:rPr>
          <w:rFonts w:ascii="Times New Roman" w:eastAsiaTheme="minorEastAsia" w:hAnsi="Times New Roman"/>
          <w:szCs w:val="20"/>
          <w:lang w:val="en-US" w:eastAsia="ko-KR"/>
        </w:rPr>
        <w:tab/>
        <w:t>For N, values smaller than T/32 are not supported.</w:t>
      </w:r>
    </w:p>
    <w:p w14:paraId="4891CF81" w14:textId="77777777" w:rsidR="005E09DA" w:rsidRPr="005E09DA" w:rsidRDefault="005E09DA" w:rsidP="005E09DA">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5E09DA">
        <w:rPr>
          <w:rFonts w:ascii="Times New Roman" w:eastAsiaTheme="minorEastAsia" w:hAnsi="Times New Roman"/>
          <w:szCs w:val="20"/>
          <w:lang w:val="en-US" w:eastAsia="ko-KR"/>
        </w:rPr>
        <w:t>2.</w:t>
      </w:r>
      <w:r w:rsidRPr="005E09DA">
        <w:rPr>
          <w:rFonts w:ascii="Times New Roman" w:eastAsiaTheme="minorEastAsia" w:hAnsi="Times New Roman"/>
          <w:szCs w:val="20"/>
          <w:lang w:val="en-US" w:eastAsia="ko-KR"/>
        </w:rPr>
        <w:tab/>
        <w:t>The maximum possible value for Ns is 8.</w:t>
      </w:r>
    </w:p>
    <w:p w14:paraId="1CD26C32" w14:textId="77777777" w:rsidR="005E09DA" w:rsidRPr="005E09DA" w:rsidRDefault="005E09DA" w:rsidP="005E09DA">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5E09DA">
        <w:rPr>
          <w:rFonts w:ascii="Times New Roman" w:eastAsiaTheme="minorEastAsia" w:hAnsi="Times New Roman"/>
          <w:szCs w:val="20"/>
          <w:lang w:val="en-US" w:eastAsia="ko-KR"/>
        </w:rPr>
        <w:t>3.</w:t>
      </w:r>
      <w:r w:rsidRPr="005E09DA">
        <w:rPr>
          <w:rFonts w:ascii="Times New Roman" w:eastAsiaTheme="minorEastAsia" w:hAnsi="Times New Roman"/>
          <w:szCs w:val="20"/>
          <w:lang w:val="en-US" w:eastAsia="ko-KR"/>
        </w:rPr>
        <w:tab/>
      </w:r>
      <w:r w:rsidRPr="001F1614">
        <w:rPr>
          <w:rFonts w:ascii="Times New Roman" w:eastAsiaTheme="minorEastAsia" w:hAnsi="Times New Roman"/>
          <w:szCs w:val="20"/>
          <w:highlight w:val="yellow"/>
          <w:lang w:val="en-US" w:eastAsia="ko-KR"/>
        </w:rPr>
        <w:t>Introduce a separate PEI configuration</w:t>
      </w:r>
      <w:r w:rsidRPr="005E09DA">
        <w:rPr>
          <w:rFonts w:ascii="Times New Roman" w:eastAsiaTheme="minorEastAsia" w:hAnsi="Times New Roman"/>
          <w:szCs w:val="20"/>
          <w:lang w:val="en-US" w:eastAsia="ko-KR"/>
        </w:rPr>
        <w:t>.</w:t>
      </w:r>
    </w:p>
    <w:p w14:paraId="4F8D75F5" w14:textId="77777777" w:rsidR="005E09DA" w:rsidRPr="005E09DA" w:rsidRDefault="005E09DA" w:rsidP="005E09DA">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5E09DA">
        <w:rPr>
          <w:rFonts w:ascii="Times New Roman" w:eastAsiaTheme="minorEastAsia" w:hAnsi="Times New Roman"/>
          <w:szCs w:val="20"/>
          <w:lang w:val="en-US" w:eastAsia="ko-KR"/>
        </w:rPr>
        <w:t>4.</w:t>
      </w:r>
      <w:r w:rsidRPr="005E09DA">
        <w:rPr>
          <w:rFonts w:ascii="Times New Roman" w:eastAsiaTheme="minorEastAsia" w:hAnsi="Times New Roman"/>
          <w:szCs w:val="20"/>
          <w:lang w:val="en-US" w:eastAsia="ko-KR"/>
        </w:rPr>
        <w:tab/>
        <w:t>Paging adaptations are configured semi-statically and updated via system information update notification.</w:t>
      </w:r>
    </w:p>
    <w:p w14:paraId="3A57F8E2" w14:textId="00F30FE6" w:rsidR="00DD52B7" w:rsidRPr="005E09DA" w:rsidRDefault="005E09DA" w:rsidP="005E09DA">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5E09DA">
        <w:rPr>
          <w:rFonts w:ascii="Times New Roman" w:eastAsiaTheme="minorEastAsia" w:hAnsi="Times New Roman"/>
          <w:szCs w:val="20"/>
          <w:lang w:val="en-US" w:eastAsia="ko-KR"/>
        </w:rPr>
        <w:t>5.</w:t>
      </w:r>
      <w:r w:rsidRPr="005E09DA">
        <w:rPr>
          <w:rFonts w:ascii="Times New Roman" w:eastAsiaTheme="minorEastAsia" w:hAnsi="Times New Roman"/>
          <w:szCs w:val="20"/>
          <w:lang w:val="en-US" w:eastAsia="ko-KR"/>
        </w:rPr>
        <w:tab/>
      </w:r>
      <w:r w:rsidRPr="006C04CB">
        <w:rPr>
          <w:rFonts w:ascii="Times New Roman" w:eastAsiaTheme="minorEastAsia" w:hAnsi="Times New Roman"/>
          <w:szCs w:val="20"/>
          <w:lang w:val="en-US" w:eastAsia="ko-KR"/>
        </w:rPr>
        <w:t>A new UE capability is added for R19 NES paging enhancement, and the new capability is included in UE-</w:t>
      </w:r>
      <w:proofErr w:type="spellStart"/>
      <w:r w:rsidRPr="006C04CB">
        <w:rPr>
          <w:rFonts w:ascii="Times New Roman" w:eastAsiaTheme="minorEastAsia" w:hAnsi="Times New Roman"/>
          <w:szCs w:val="20"/>
          <w:lang w:val="en-US" w:eastAsia="ko-KR"/>
        </w:rPr>
        <w:t>RadioPagingInfo</w:t>
      </w:r>
      <w:proofErr w:type="spellEnd"/>
      <w:r w:rsidRPr="006C04CB">
        <w:rPr>
          <w:rFonts w:ascii="Times New Roman" w:eastAsiaTheme="minorEastAsia" w:hAnsi="Times New Roman"/>
          <w:szCs w:val="20"/>
          <w:lang w:val="en-US" w:eastAsia="ko-KR"/>
        </w:rPr>
        <w:t>. FFS on whether we have a common capability for all NES features.</w:t>
      </w:r>
    </w:p>
    <w:p w14:paraId="474238C6" w14:textId="049461F8" w:rsidR="009553EC" w:rsidRDefault="001F1614" w:rsidP="00C9219C">
      <w:pPr>
        <w:spacing w:before="240"/>
        <w:rPr>
          <w:rFonts w:ascii="Times New Roman" w:eastAsiaTheme="minorEastAsia" w:hAnsi="Times New Roman"/>
          <w:lang w:eastAsia="ko-KR"/>
        </w:rPr>
      </w:pPr>
      <w:bookmarkStart w:id="8" w:name="_Hlk189782622"/>
      <w:r>
        <w:rPr>
          <w:rFonts w:ascii="Times New Roman" w:eastAsiaTheme="minorEastAsia" w:hAnsi="Times New Roman"/>
          <w:lang w:eastAsia="ko-KR"/>
        </w:rPr>
        <w:t>B</w:t>
      </w:r>
      <w:r>
        <w:rPr>
          <w:rFonts w:ascii="Times New Roman" w:eastAsiaTheme="minorEastAsia" w:hAnsi="Times New Roman" w:hint="eastAsia"/>
          <w:lang w:eastAsia="ko-KR"/>
        </w:rPr>
        <w:t>ased on the agreements, we will discuss the remain</w:t>
      </w:r>
      <w:r w:rsidR="002E5427">
        <w:rPr>
          <w:rFonts w:ascii="Times New Roman" w:eastAsiaTheme="minorEastAsia" w:hAnsi="Times New Roman" w:hint="eastAsia"/>
          <w:lang w:eastAsia="ko-KR"/>
        </w:rPr>
        <w:t>ing</w:t>
      </w:r>
      <w:r>
        <w:rPr>
          <w:rFonts w:ascii="Times New Roman" w:eastAsiaTheme="minorEastAsia" w:hAnsi="Times New Roman" w:hint="eastAsia"/>
          <w:lang w:eastAsia="ko-KR"/>
        </w:rPr>
        <w:t xml:space="preserve"> </w:t>
      </w:r>
      <w:r>
        <w:rPr>
          <w:rFonts w:ascii="Times New Roman" w:eastAsiaTheme="minorEastAsia" w:hAnsi="Times New Roman"/>
          <w:lang w:eastAsia="ko-KR"/>
        </w:rPr>
        <w:t>issues</w:t>
      </w:r>
      <w:r>
        <w:rPr>
          <w:rFonts w:ascii="Times New Roman" w:eastAsiaTheme="minorEastAsia" w:hAnsi="Times New Roman" w:hint="eastAsia"/>
          <w:lang w:eastAsia="ko-KR"/>
        </w:rPr>
        <w:t xml:space="preserve"> in detail. </w:t>
      </w:r>
    </w:p>
    <w:p w14:paraId="64459095" w14:textId="0BD77072" w:rsidR="00450F08" w:rsidRPr="004429E0" w:rsidRDefault="004429E0" w:rsidP="00450F08">
      <w:pPr>
        <w:spacing w:before="240"/>
        <w:rPr>
          <w:rFonts w:ascii="Times New Roman" w:eastAsiaTheme="minorEastAsia" w:hAnsi="Times New Roman"/>
          <w:b/>
          <w:bCs/>
          <w:u w:val="single"/>
          <w:lang w:val="en-US" w:eastAsia="ko-KR"/>
        </w:rPr>
      </w:pPr>
      <w:bookmarkStart w:id="9" w:name="_Hlk197472357"/>
      <w:r>
        <w:rPr>
          <w:rFonts w:ascii="Times New Roman" w:eastAsiaTheme="minorEastAsia" w:hAnsi="Times New Roman" w:hint="eastAsia"/>
          <w:b/>
          <w:bCs/>
          <w:u w:val="single"/>
          <w:lang w:val="en-US" w:eastAsia="ko-KR"/>
        </w:rPr>
        <w:t>S</w:t>
      </w:r>
      <w:r w:rsidR="00450F08" w:rsidRPr="004429E0">
        <w:rPr>
          <w:rFonts w:ascii="Times New Roman" w:eastAsiaTheme="minorEastAsia" w:hAnsi="Times New Roman"/>
          <w:b/>
          <w:bCs/>
          <w:u w:val="single"/>
          <w:lang w:val="en-US" w:eastAsia="ko-KR"/>
        </w:rPr>
        <w:t xml:space="preserve">eparate </w:t>
      </w:r>
      <w:proofErr w:type="spellStart"/>
      <w:r w:rsidR="00450F08" w:rsidRPr="004429E0">
        <w:rPr>
          <w:rFonts w:ascii="Times New Roman" w:eastAsiaTheme="minorEastAsia" w:hAnsi="Times New Roman"/>
          <w:b/>
          <w:bCs/>
          <w:u w:val="single"/>
          <w:lang w:val="en-US" w:eastAsia="ko-KR"/>
        </w:rPr>
        <w:t>pei-ConfigBWP</w:t>
      </w:r>
      <w:proofErr w:type="spellEnd"/>
      <w:r w:rsidR="00450F08" w:rsidRPr="004429E0">
        <w:rPr>
          <w:rFonts w:ascii="Times New Roman" w:eastAsiaTheme="minorEastAsia" w:hAnsi="Times New Roman"/>
          <w:b/>
          <w:bCs/>
          <w:u w:val="single"/>
          <w:lang w:val="en-US" w:eastAsia="ko-KR"/>
        </w:rPr>
        <w:t xml:space="preserve"> for paging adaptation</w:t>
      </w:r>
    </w:p>
    <w:p w14:paraId="37BD4BF0" w14:textId="3A5EE136" w:rsidR="00450F08" w:rsidRPr="00F51862" w:rsidRDefault="00450F08" w:rsidP="00450F08">
      <w:pPr>
        <w:spacing w:before="240"/>
        <w:rPr>
          <w:rFonts w:ascii="Times New Roman" w:eastAsiaTheme="minorEastAsia" w:hAnsi="Times New Roman"/>
          <w:lang w:val="en-US" w:eastAsia="ko-KR"/>
        </w:rPr>
      </w:pPr>
      <w:bookmarkStart w:id="10" w:name="_Hlk189701743"/>
      <w:r w:rsidRPr="00200524">
        <w:rPr>
          <w:rFonts w:ascii="Times New Roman" w:eastAsiaTheme="minorEastAsia" w:hAnsi="Times New Roman"/>
          <w:lang w:val="en-US" w:eastAsia="ko-KR"/>
        </w:rPr>
        <w:t xml:space="preserve">It is still FFS </w:t>
      </w:r>
      <w:r>
        <w:rPr>
          <w:rFonts w:ascii="Times New Roman" w:eastAsiaTheme="minorEastAsia" w:hAnsi="Times New Roman" w:hint="eastAsia"/>
          <w:lang w:val="en-US" w:eastAsia="ko-KR"/>
        </w:rPr>
        <w:t xml:space="preserve">whether </w:t>
      </w:r>
      <w:r w:rsidRPr="00200524">
        <w:rPr>
          <w:rFonts w:ascii="Times New Roman" w:eastAsiaTheme="minorEastAsia" w:hAnsi="Times New Roman"/>
          <w:lang w:val="en-US" w:eastAsia="ko-KR"/>
        </w:rPr>
        <w:t xml:space="preserve">a separate </w:t>
      </w:r>
      <w:proofErr w:type="spellStart"/>
      <w:r w:rsidRPr="00200524">
        <w:rPr>
          <w:rFonts w:ascii="Times New Roman" w:eastAsiaTheme="minorEastAsia" w:hAnsi="Times New Roman"/>
          <w:lang w:val="en-US" w:eastAsia="ko-KR"/>
        </w:rPr>
        <w:t>pei-ConfigBWP</w:t>
      </w:r>
      <w:proofErr w:type="spellEnd"/>
      <w:r w:rsidRPr="00200524">
        <w:rPr>
          <w:rFonts w:ascii="Times New Roman" w:eastAsiaTheme="minorEastAsia" w:hAnsi="Times New Roman"/>
          <w:lang w:val="en-US" w:eastAsia="ko-KR"/>
        </w:rPr>
        <w:t xml:space="preserve"> for paging adaptation</w:t>
      </w:r>
      <w:r>
        <w:rPr>
          <w:rFonts w:ascii="Times New Roman" w:eastAsiaTheme="minorEastAsia" w:hAnsi="Times New Roman" w:hint="eastAsia"/>
          <w:lang w:val="en-US" w:eastAsia="ko-KR"/>
        </w:rPr>
        <w:t xml:space="preserve"> should be introduced</w:t>
      </w:r>
      <w:r w:rsidRPr="00200524">
        <w:rPr>
          <w:rFonts w:ascii="Times New Roman" w:eastAsiaTheme="minorEastAsia" w:hAnsi="Times New Roman"/>
          <w:lang w:val="en-US" w:eastAsia="ko-KR"/>
        </w:rPr>
        <w:t>.</w:t>
      </w:r>
      <w:r w:rsidR="002E5427">
        <w:rPr>
          <w:rFonts w:ascii="Times New Roman" w:eastAsiaTheme="minorEastAsia" w:hAnsi="Times New Roman" w:hint="eastAsia"/>
          <w:lang w:val="en-US" w:eastAsia="ko-KR"/>
        </w:rPr>
        <w:t xml:space="preserve"> </w:t>
      </w:r>
      <w:r>
        <w:rPr>
          <w:rFonts w:ascii="Times New Roman" w:eastAsiaTheme="minorEastAsia" w:hAnsi="Times New Roman" w:hint="eastAsia"/>
          <w:lang w:val="en-US" w:eastAsia="ko-KR"/>
        </w:rPr>
        <w:t>However, c</w:t>
      </w:r>
      <w:r w:rsidRPr="00F51862">
        <w:rPr>
          <w:rFonts w:ascii="Times New Roman" w:eastAsiaTheme="minorEastAsia" w:hAnsi="Times New Roman"/>
          <w:lang w:val="en-US" w:eastAsia="ko-KR"/>
        </w:rPr>
        <w:t xml:space="preserve">onsidering RAN2’s </w:t>
      </w:r>
      <w:r>
        <w:rPr>
          <w:rFonts w:ascii="Times New Roman" w:eastAsiaTheme="minorEastAsia" w:hAnsi="Times New Roman" w:hint="eastAsia"/>
          <w:lang w:val="en-US" w:eastAsia="ko-KR"/>
        </w:rPr>
        <w:t xml:space="preserve">previous </w:t>
      </w:r>
      <w:r w:rsidRPr="00F51862">
        <w:rPr>
          <w:rFonts w:ascii="Times New Roman" w:eastAsiaTheme="minorEastAsia" w:hAnsi="Times New Roman"/>
          <w:lang w:val="en-US" w:eastAsia="ko-KR"/>
        </w:rPr>
        <w:t xml:space="preserve">agreements related to PEI, as listed below, we think that the network should </w:t>
      </w:r>
      <w:r>
        <w:rPr>
          <w:rFonts w:ascii="Times New Roman" w:eastAsiaTheme="minorEastAsia" w:hAnsi="Times New Roman" w:hint="eastAsia"/>
          <w:lang w:val="en-US" w:eastAsia="ko-KR"/>
        </w:rPr>
        <w:t xml:space="preserve">be able to </w:t>
      </w:r>
      <w:r w:rsidRPr="00F51862">
        <w:rPr>
          <w:rFonts w:ascii="Times New Roman" w:eastAsiaTheme="minorEastAsia" w:hAnsi="Times New Roman"/>
          <w:lang w:val="en-US" w:eastAsia="ko-KR"/>
        </w:rPr>
        <w:t xml:space="preserve">support separate PEI transmission </w:t>
      </w:r>
      <w:proofErr w:type="gramStart"/>
      <w:r w:rsidRPr="00F51862">
        <w:rPr>
          <w:rFonts w:ascii="Times New Roman" w:eastAsiaTheme="minorEastAsia" w:hAnsi="Times New Roman"/>
          <w:lang w:val="en-US" w:eastAsia="ko-KR"/>
        </w:rPr>
        <w:t>occasions</w:t>
      </w:r>
      <w:proofErr w:type="gramEnd"/>
      <w:r w:rsidRPr="00F51862">
        <w:rPr>
          <w:rFonts w:ascii="Times New Roman" w:eastAsiaTheme="minorEastAsia" w:hAnsi="Times New Roman"/>
          <w:lang w:val="en-US" w:eastAsia="ko-KR"/>
        </w:rPr>
        <w:t xml:space="preserve"> for legacy PEI and paging adaptation PEI.</w:t>
      </w:r>
    </w:p>
    <w:p w14:paraId="7416F799" w14:textId="77777777" w:rsidR="00450F08" w:rsidRPr="00853A8C" w:rsidRDefault="00450F08" w:rsidP="00450F08">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u w:val="single"/>
          <w:lang w:val="en-US" w:eastAsia="ko-KR"/>
        </w:rPr>
      </w:pPr>
      <w:r w:rsidRPr="00853A8C">
        <w:rPr>
          <w:rFonts w:ascii="Times New Roman" w:eastAsiaTheme="minorEastAsia" w:hAnsi="Times New Roman"/>
          <w:szCs w:val="20"/>
          <w:u w:val="single"/>
          <w:lang w:val="en-US" w:eastAsia="ko-KR"/>
        </w:rPr>
        <w:t>RAN2#1</w:t>
      </w:r>
      <w:r>
        <w:rPr>
          <w:rFonts w:ascii="Times New Roman" w:eastAsiaTheme="minorEastAsia" w:hAnsi="Times New Roman" w:hint="eastAsia"/>
          <w:szCs w:val="20"/>
          <w:u w:val="single"/>
          <w:lang w:val="en-US" w:eastAsia="ko-KR"/>
        </w:rPr>
        <w:t>29bis</w:t>
      </w:r>
      <w:r w:rsidRPr="00853A8C">
        <w:rPr>
          <w:rFonts w:ascii="Times New Roman" w:eastAsiaTheme="minorEastAsia" w:hAnsi="Times New Roman"/>
          <w:szCs w:val="20"/>
          <w:u w:val="single"/>
          <w:lang w:val="en-US" w:eastAsia="ko-KR"/>
        </w:rPr>
        <w:t>:</w:t>
      </w:r>
    </w:p>
    <w:p w14:paraId="30259860" w14:textId="77777777" w:rsidR="00450F08" w:rsidRPr="00BF77BC" w:rsidRDefault="00450F08" w:rsidP="00450F08">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1D1371">
        <w:rPr>
          <w:rFonts w:ascii="Times New Roman" w:eastAsiaTheme="minorEastAsia" w:hAnsi="Times New Roman"/>
          <w:szCs w:val="20"/>
          <w:lang w:val="en-US" w:eastAsia="ko-KR"/>
        </w:rPr>
        <w:t>1.</w:t>
      </w:r>
      <w:r w:rsidRPr="001D1371">
        <w:rPr>
          <w:rFonts w:ascii="Times New Roman" w:eastAsiaTheme="minorEastAsia" w:hAnsi="Times New Roman"/>
          <w:szCs w:val="20"/>
          <w:lang w:val="en-US" w:eastAsia="ko-KR"/>
        </w:rPr>
        <w:tab/>
      </w:r>
      <w:r w:rsidRPr="00BF77BC">
        <w:rPr>
          <w:rFonts w:ascii="Times New Roman" w:eastAsiaTheme="minorEastAsia" w:hAnsi="Times New Roman"/>
          <w:szCs w:val="20"/>
          <w:lang w:val="en-US" w:eastAsia="ko-KR"/>
        </w:rPr>
        <w:t>For the case when both pei-Config-r17 and pagingAdaptationPEI-Config-r19 are configured, R19 UE supporting paging adaption should monitor PEI according to pagingAdaptationPEI-Config-r19 while other UE should monitor PEI according to pei-Config-r17.</w:t>
      </w:r>
    </w:p>
    <w:p w14:paraId="2D537504" w14:textId="77777777" w:rsidR="00450F08" w:rsidRPr="00BF77BC" w:rsidRDefault="00450F08" w:rsidP="00450F08">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lang w:val="en-US" w:eastAsia="ko-KR"/>
        </w:rPr>
      </w:pPr>
      <w:r w:rsidRPr="00BF77BC">
        <w:rPr>
          <w:rFonts w:ascii="Times New Roman" w:eastAsiaTheme="minorEastAsia" w:hAnsi="Times New Roman"/>
          <w:szCs w:val="20"/>
          <w:lang w:val="en-US" w:eastAsia="ko-KR"/>
        </w:rPr>
        <w:t>2.</w:t>
      </w:r>
      <w:r w:rsidRPr="00BF77BC">
        <w:rPr>
          <w:rFonts w:ascii="Times New Roman" w:eastAsiaTheme="minorEastAsia" w:hAnsi="Times New Roman"/>
          <w:szCs w:val="20"/>
          <w:lang w:val="en-US" w:eastAsia="ko-KR"/>
        </w:rPr>
        <w:tab/>
        <w:t>For the case when pei-Config-r17 is configured and pagingAdaptationPEI-Config-r19 is absent, both R19 UE supporting paging adaption and other UE should monitor PEI according to pei-Config-r17.</w:t>
      </w:r>
    </w:p>
    <w:p w14:paraId="75BCE1A2" w14:textId="77777777" w:rsidR="00450F08" w:rsidRPr="00BF77BC" w:rsidRDefault="00450F08" w:rsidP="00450F08">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u w:val="single"/>
          <w:lang w:val="en-US" w:eastAsia="ko-KR"/>
        </w:rPr>
      </w:pPr>
    </w:p>
    <w:p w14:paraId="6A28F31E" w14:textId="77777777" w:rsidR="00450F08" w:rsidRPr="00BF77BC" w:rsidRDefault="00450F08" w:rsidP="00450F08">
      <w:pPr>
        <w:pStyle w:val="Doc-text2"/>
        <w:pBdr>
          <w:top w:val="single" w:sz="4" w:space="1" w:color="auto"/>
          <w:left w:val="single" w:sz="4" w:space="31" w:color="auto"/>
          <w:bottom w:val="single" w:sz="4" w:space="1" w:color="auto"/>
          <w:right w:val="single" w:sz="4" w:space="4" w:color="auto"/>
        </w:pBdr>
        <w:rPr>
          <w:rFonts w:ascii="Times New Roman" w:eastAsiaTheme="minorEastAsia" w:hAnsi="Times New Roman"/>
          <w:szCs w:val="20"/>
          <w:u w:val="single"/>
          <w:lang w:val="en-US" w:eastAsia="ko-KR"/>
        </w:rPr>
      </w:pPr>
      <w:r w:rsidRPr="00BF77BC">
        <w:rPr>
          <w:rFonts w:ascii="Times New Roman" w:eastAsiaTheme="minorEastAsia" w:hAnsi="Times New Roman" w:hint="eastAsia"/>
          <w:szCs w:val="20"/>
          <w:u w:val="single"/>
          <w:lang w:val="en-US" w:eastAsia="ko-KR"/>
        </w:rPr>
        <w:t>RAN2#129:</w:t>
      </w:r>
    </w:p>
    <w:p w14:paraId="4003BC10" w14:textId="64197B27" w:rsidR="00450F08" w:rsidRPr="005E09DA" w:rsidRDefault="00450F08" w:rsidP="003A36AE">
      <w:pPr>
        <w:pStyle w:val="Doc-text2"/>
        <w:numPr>
          <w:ilvl w:val="0"/>
          <w:numId w:val="42"/>
        </w:numPr>
        <w:pBdr>
          <w:top w:val="single" w:sz="4" w:space="1" w:color="auto"/>
          <w:left w:val="single" w:sz="4" w:space="31" w:color="auto"/>
          <w:bottom w:val="single" w:sz="4" w:space="1" w:color="auto"/>
          <w:right w:val="single" w:sz="4" w:space="4" w:color="auto"/>
        </w:pBdr>
        <w:tabs>
          <w:tab w:val="clear" w:pos="1622"/>
        </w:tabs>
        <w:rPr>
          <w:rFonts w:ascii="Times New Roman" w:eastAsiaTheme="minorEastAsia" w:hAnsi="Times New Roman"/>
          <w:szCs w:val="20"/>
          <w:lang w:val="en-US" w:eastAsia="ko-KR"/>
        </w:rPr>
      </w:pPr>
      <w:r w:rsidRPr="00BF77BC">
        <w:rPr>
          <w:rFonts w:ascii="Times New Roman" w:eastAsiaTheme="minorEastAsia" w:hAnsi="Times New Roman"/>
          <w:szCs w:val="20"/>
          <w:lang w:val="en-US" w:eastAsia="ko-KR"/>
        </w:rPr>
        <w:lastRenderedPageBreak/>
        <w:t>Introduce a separate PEI configuration.</w:t>
      </w:r>
    </w:p>
    <w:p w14:paraId="7896DBF0" w14:textId="7C0C0C0F" w:rsidR="00450F08" w:rsidRPr="002E5427" w:rsidRDefault="00450F08" w:rsidP="00450F08">
      <w:pPr>
        <w:spacing w:before="240"/>
        <w:rPr>
          <w:rFonts w:ascii="Courier New" w:eastAsiaTheme="minorEastAsia" w:hAnsi="Courier New"/>
          <w:color w:val="808080"/>
          <w:sz w:val="16"/>
          <w:lang w:eastAsia="ko-KR"/>
        </w:rPr>
      </w:pPr>
      <w:r w:rsidRPr="002E5427">
        <w:rPr>
          <w:rFonts w:ascii="Times New Roman" w:eastAsiaTheme="minorEastAsia" w:hAnsi="Times New Roman" w:hint="eastAsia"/>
          <w:lang w:val="en-US" w:eastAsia="ko-KR"/>
        </w:rPr>
        <w:t>As t</w:t>
      </w:r>
      <w:r w:rsidRPr="002E5427">
        <w:rPr>
          <w:rFonts w:ascii="Times New Roman" w:eastAsiaTheme="minorEastAsia" w:hAnsi="Times New Roman"/>
          <w:lang w:val="en-US" w:eastAsia="ko-KR"/>
        </w:rPr>
        <w:t>he pei-ConfigBWP-r17 consists of pei-SearchSpace-r17 and firstPDCCH-MonitoringOccasionOfPEI-O-r17</w:t>
      </w:r>
      <w:r w:rsidRPr="002E5427">
        <w:rPr>
          <w:rFonts w:ascii="Times New Roman" w:eastAsiaTheme="minorEastAsia" w:hAnsi="Times New Roman" w:hint="eastAsia"/>
          <w:lang w:val="en-US" w:eastAsia="ko-KR"/>
        </w:rPr>
        <w:t xml:space="preserve">, </w:t>
      </w:r>
      <w:r w:rsidRPr="002E5427">
        <w:rPr>
          <w:rFonts w:ascii="Times New Roman" w:eastAsiaTheme="minorEastAsia" w:hAnsi="Times New Roman"/>
          <w:lang w:val="en-US" w:eastAsia="ko-KR"/>
        </w:rPr>
        <w:t>separate PEI transmission occasions</w:t>
      </w:r>
      <w:r w:rsidRPr="002E5427">
        <w:rPr>
          <w:rFonts w:ascii="Times New Roman" w:eastAsiaTheme="minorEastAsia" w:hAnsi="Times New Roman" w:hint="eastAsia"/>
          <w:lang w:val="en-US" w:eastAsia="ko-KR"/>
        </w:rPr>
        <w:t xml:space="preserve"> can be enabled by introducing separate </w:t>
      </w:r>
      <w:proofErr w:type="spellStart"/>
      <w:r w:rsidRPr="002E5427">
        <w:rPr>
          <w:rFonts w:ascii="Times New Roman" w:eastAsiaTheme="minorEastAsia" w:hAnsi="Times New Roman"/>
          <w:lang w:val="en-US" w:eastAsia="ko-KR"/>
        </w:rPr>
        <w:t>pei-ConfigBWP</w:t>
      </w:r>
      <w:proofErr w:type="spellEnd"/>
      <w:r w:rsidRPr="002E5427">
        <w:rPr>
          <w:rFonts w:ascii="Times New Roman" w:eastAsiaTheme="minorEastAsia" w:hAnsi="Times New Roman" w:hint="eastAsia"/>
          <w:lang w:val="en-US" w:eastAsia="ko-KR"/>
        </w:rPr>
        <w:t xml:space="preserve"> for </w:t>
      </w:r>
      <w:r w:rsidRPr="002E5427">
        <w:rPr>
          <w:rFonts w:ascii="Times New Roman" w:eastAsiaTheme="minorEastAsia" w:hAnsi="Times New Roman"/>
          <w:lang w:val="en-US" w:eastAsia="ko-KR"/>
        </w:rPr>
        <w:t>paging</w:t>
      </w:r>
      <w:r w:rsidRPr="002E5427">
        <w:rPr>
          <w:rFonts w:ascii="Times New Roman" w:eastAsiaTheme="minorEastAsia" w:hAnsi="Times New Roman" w:hint="eastAsia"/>
          <w:lang w:val="en-US" w:eastAsia="ko-KR"/>
        </w:rPr>
        <w:t xml:space="preserve"> adaptation.</w:t>
      </w:r>
      <w:r w:rsidRPr="002E5427">
        <w:rPr>
          <w:rFonts w:ascii="Courier New" w:eastAsiaTheme="minorEastAsia" w:hAnsi="Courier New" w:hint="eastAsia"/>
          <w:color w:val="808080"/>
          <w:sz w:val="16"/>
          <w:lang w:eastAsia="ko-KR"/>
        </w:rPr>
        <w:t xml:space="preserve"> </w:t>
      </w:r>
      <w:r w:rsidRPr="002E5427">
        <w:rPr>
          <w:rFonts w:ascii="Times New Roman" w:eastAsiaTheme="minorEastAsia" w:hAnsi="Times New Roman"/>
          <w:lang w:val="en-US" w:eastAsia="ko-KR"/>
        </w:rPr>
        <w:t xml:space="preserve">The </w:t>
      </w:r>
      <w:proofErr w:type="spellStart"/>
      <w:r w:rsidRPr="002E5427">
        <w:rPr>
          <w:rFonts w:ascii="Times New Roman" w:eastAsiaTheme="minorEastAsia" w:hAnsi="Times New Roman"/>
          <w:lang w:val="en-US" w:eastAsia="ko-KR"/>
        </w:rPr>
        <w:t>pei-SearchSpace</w:t>
      </w:r>
      <w:proofErr w:type="spellEnd"/>
      <w:r w:rsidRPr="002E5427">
        <w:rPr>
          <w:rFonts w:ascii="Times New Roman" w:eastAsiaTheme="minorEastAsia" w:hAnsi="Times New Roman"/>
          <w:lang w:val="en-US" w:eastAsia="ko-KR"/>
        </w:rPr>
        <w:t xml:space="preserve"> specifies </w:t>
      </w:r>
      <w:r w:rsidRPr="002E5427">
        <w:rPr>
          <w:rFonts w:ascii="Times New Roman" w:eastAsiaTheme="minorEastAsia" w:hAnsi="Times New Roman" w:hint="eastAsia"/>
          <w:lang w:val="en-US" w:eastAsia="ko-KR"/>
        </w:rPr>
        <w:t>a</w:t>
      </w:r>
      <w:r w:rsidRPr="002E5427">
        <w:rPr>
          <w:rFonts w:ascii="Times New Roman" w:eastAsiaTheme="minorEastAsia" w:hAnsi="Times New Roman"/>
          <w:lang w:val="en-US" w:eastAsia="ko-KR"/>
        </w:rPr>
        <w:t xml:space="preserve"> search space </w:t>
      </w:r>
      <w:r w:rsidRPr="002E5427">
        <w:rPr>
          <w:rFonts w:ascii="Times New Roman" w:eastAsiaTheme="minorEastAsia" w:hAnsi="Times New Roman" w:hint="eastAsia"/>
          <w:lang w:val="en-US" w:eastAsia="ko-KR"/>
        </w:rPr>
        <w:t xml:space="preserve">set </w:t>
      </w:r>
      <w:r w:rsidRPr="002E5427">
        <w:rPr>
          <w:rFonts w:ascii="Times New Roman" w:eastAsiaTheme="minorEastAsia" w:hAnsi="Times New Roman"/>
          <w:lang w:val="en-US" w:eastAsia="ko-KR"/>
        </w:rPr>
        <w:t>used to monitor the PDCCH for detection of DCI format 2_7 (i.e., the PEI message)</w:t>
      </w:r>
      <w:r w:rsidRPr="002E5427">
        <w:rPr>
          <w:rFonts w:ascii="Times New Roman" w:eastAsiaTheme="minorEastAsia" w:hAnsi="Times New Roman" w:hint="eastAsia"/>
          <w:lang w:val="en-US" w:eastAsia="ko-KR"/>
        </w:rPr>
        <w:t>.</w:t>
      </w:r>
      <w:r w:rsidRPr="002E5427">
        <w:rPr>
          <w:rFonts w:ascii="Times New Roman" w:eastAsiaTheme="minorEastAsia" w:hAnsi="Times New Roman"/>
          <w:lang w:val="en-US" w:eastAsia="ko-KR"/>
        </w:rPr>
        <w:t xml:space="preserve"> The </w:t>
      </w:r>
      <w:proofErr w:type="spellStart"/>
      <w:r w:rsidRPr="002E5427">
        <w:rPr>
          <w:rFonts w:ascii="Times New Roman" w:eastAsiaTheme="minorEastAsia" w:hAnsi="Times New Roman"/>
          <w:lang w:val="en-US" w:eastAsia="ko-KR"/>
        </w:rPr>
        <w:t>firstPDCCH</w:t>
      </w:r>
      <w:proofErr w:type="spellEnd"/>
      <w:r w:rsidRPr="002E5427">
        <w:rPr>
          <w:rFonts w:ascii="Times New Roman" w:eastAsiaTheme="minorEastAsia" w:hAnsi="Times New Roman"/>
          <w:lang w:val="en-US" w:eastAsia="ko-KR"/>
        </w:rPr>
        <w:t>-</w:t>
      </w:r>
      <w:proofErr w:type="spellStart"/>
      <w:r w:rsidRPr="002E5427">
        <w:rPr>
          <w:rFonts w:ascii="Times New Roman" w:eastAsiaTheme="minorEastAsia" w:hAnsi="Times New Roman"/>
          <w:lang w:val="en-US" w:eastAsia="ko-KR"/>
        </w:rPr>
        <w:t>MonitoringOccasionOfPEI</w:t>
      </w:r>
      <w:proofErr w:type="spellEnd"/>
      <w:r w:rsidRPr="002E5427">
        <w:rPr>
          <w:rFonts w:ascii="Times New Roman" w:eastAsiaTheme="minorEastAsia" w:hAnsi="Times New Roman"/>
          <w:lang w:val="en-US" w:eastAsia="ko-KR"/>
        </w:rPr>
        <w:t>-O specifies the symbol-level offset from the start of the reference frame for PEI-O to the first PDCCH monitoring occasion on this BWP</w:t>
      </w:r>
      <w:r w:rsidRPr="002E5427">
        <w:rPr>
          <w:rFonts w:ascii="Times New Roman" w:eastAsiaTheme="minorEastAsia" w:hAnsi="Times New Roman" w:hint="eastAsia"/>
          <w:lang w:val="en-US" w:eastAsia="ko-KR"/>
        </w:rPr>
        <w:t xml:space="preserve">. </w:t>
      </w:r>
      <w:r w:rsidRPr="002E5427">
        <w:rPr>
          <w:rFonts w:ascii="Times New Roman" w:eastAsiaTheme="minorEastAsia" w:hAnsi="Times New Roman"/>
          <w:lang w:val="en-US" w:eastAsia="ko-KR"/>
        </w:rPr>
        <w:t xml:space="preserve">In other words, </w:t>
      </w:r>
      <w:proofErr w:type="spellStart"/>
      <w:r w:rsidRPr="002E5427">
        <w:rPr>
          <w:rFonts w:ascii="Times New Roman" w:eastAsiaTheme="minorEastAsia" w:hAnsi="Times New Roman"/>
          <w:lang w:val="en-US" w:eastAsia="ko-KR"/>
        </w:rPr>
        <w:t>pei-SearchSpace</w:t>
      </w:r>
      <w:proofErr w:type="spellEnd"/>
      <w:r w:rsidRPr="002E5427">
        <w:rPr>
          <w:rFonts w:ascii="Times New Roman" w:eastAsiaTheme="minorEastAsia" w:hAnsi="Times New Roman"/>
          <w:lang w:val="en-US" w:eastAsia="ko-KR"/>
        </w:rPr>
        <w:t xml:space="preserve"> informs the UE of the </w:t>
      </w:r>
      <w:r w:rsidRPr="002E5427">
        <w:rPr>
          <w:rFonts w:ascii="Times New Roman" w:eastAsiaTheme="minorEastAsia" w:hAnsi="Times New Roman" w:hint="eastAsia"/>
          <w:lang w:val="en-US" w:eastAsia="ko-KR"/>
        </w:rPr>
        <w:t xml:space="preserve">candidate </w:t>
      </w:r>
      <w:r w:rsidRPr="002E5427">
        <w:rPr>
          <w:rFonts w:ascii="Times New Roman" w:eastAsiaTheme="minorEastAsia" w:hAnsi="Times New Roman"/>
          <w:lang w:val="en-US" w:eastAsia="ko-KR"/>
        </w:rPr>
        <w:t>frequency</w:t>
      </w:r>
      <w:r w:rsidRPr="002E5427">
        <w:rPr>
          <w:rFonts w:ascii="Times New Roman" w:eastAsiaTheme="minorEastAsia" w:hAnsi="Times New Roman" w:hint="eastAsia"/>
          <w:lang w:val="en-US" w:eastAsia="ko-KR"/>
        </w:rPr>
        <w:t xml:space="preserve"> and time</w:t>
      </w:r>
      <w:r w:rsidRPr="002E5427">
        <w:rPr>
          <w:rFonts w:ascii="Times New Roman" w:eastAsiaTheme="minorEastAsia" w:hAnsi="Times New Roman"/>
          <w:lang w:val="en-US" w:eastAsia="ko-KR"/>
        </w:rPr>
        <w:t xml:space="preserve"> domain resources</w:t>
      </w:r>
      <w:r w:rsidRPr="002E5427">
        <w:rPr>
          <w:rFonts w:ascii="Times New Roman" w:eastAsiaTheme="minorEastAsia" w:hAnsi="Times New Roman" w:hint="eastAsia"/>
          <w:lang w:val="en-US" w:eastAsia="ko-KR"/>
        </w:rPr>
        <w:t xml:space="preserve"> </w:t>
      </w:r>
      <w:r w:rsidRPr="002E5427">
        <w:rPr>
          <w:rFonts w:ascii="Times New Roman" w:eastAsiaTheme="minorEastAsia" w:hAnsi="Times New Roman"/>
          <w:lang w:val="en-US" w:eastAsia="ko-KR"/>
        </w:rPr>
        <w:t xml:space="preserve">for PEI transmission, </w:t>
      </w:r>
      <w:r w:rsidRPr="002E5427">
        <w:rPr>
          <w:rFonts w:ascii="Times New Roman" w:eastAsiaTheme="minorEastAsia" w:hAnsi="Times New Roman" w:hint="eastAsia"/>
          <w:lang w:val="en-US" w:eastAsia="ko-KR"/>
        </w:rPr>
        <w:t>while</w:t>
      </w:r>
      <w:r w:rsidRPr="002E5427">
        <w:rPr>
          <w:rFonts w:ascii="Times New Roman" w:eastAsiaTheme="minorEastAsia" w:hAnsi="Times New Roman"/>
          <w:lang w:val="en-US" w:eastAsia="ko-KR"/>
        </w:rPr>
        <w:t xml:space="preserve"> </w:t>
      </w:r>
      <w:proofErr w:type="spellStart"/>
      <w:r w:rsidRPr="002E5427">
        <w:rPr>
          <w:rFonts w:ascii="Times New Roman" w:eastAsiaTheme="minorEastAsia" w:hAnsi="Times New Roman"/>
          <w:lang w:val="en-US" w:eastAsia="ko-KR"/>
        </w:rPr>
        <w:t>firstPDCCH</w:t>
      </w:r>
      <w:proofErr w:type="spellEnd"/>
      <w:r w:rsidRPr="002E5427">
        <w:rPr>
          <w:rFonts w:ascii="Times New Roman" w:eastAsiaTheme="minorEastAsia" w:hAnsi="Times New Roman"/>
          <w:lang w:val="en-US" w:eastAsia="ko-KR"/>
        </w:rPr>
        <w:t>-</w:t>
      </w:r>
      <w:proofErr w:type="spellStart"/>
      <w:r w:rsidRPr="002E5427">
        <w:rPr>
          <w:rFonts w:ascii="Times New Roman" w:eastAsiaTheme="minorEastAsia" w:hAnsi="Times New Roman"/>
          <w:lang w:val="en-US" w:eastAsia="ko-KR"/>
        </w:rPr>
        <w:t>MonitoringOccasionOfPEI</w:t>
      </w:r>
      <w:proofErr w:type="spellEnd"/>
      <w:r w:rsidRPr="002E5427">
        <w:rPr>
          <w:rFonts w:ascii="Times New Roman" w:eastAsiaTheme="minorEastAsia" w:hAnsi="Times New Roman"/>
          <w:lang w:val="en-US" w:eastAsia="ko-KR"/>
        </w:rPr>
        <w:t xml:space="preserve">-O provides the </w:t>
      </w:r>
      <w:r w:rsidRPr="002E5427">
        <w:rPr>
          <w:rFonts w:ascii="Times New Roman" w:eastAsiaTheme="minorEastAsia" w:hAnsi="Times New Roman" w:hint="eastAsia"/>
          <w:lang w:val="en-US" w:eastAsia="ko-KR"/>
        </w:rPr>
        <w:t xml:space="preserve">specific </w:t>
      </w:r>
      <w:r w:rsidRPr="002E5427">
        <w:rPr>
          <w:rFonts w:ascii="Times New Roman" w:eastAsiaTheme="minorEastAsia" w:hAnsi="Times New Roman"/>
          <w:lang w:val="en-US" w:eastAsia="ko-KR"/>
        </w:rPr>
        <w:t xml:space="preserve">time location </w:t>
      </w:r>
      <w:r w:rsidRPr="002E5427">
        <w:rPr>
          <w:rFonts w:ascii="Times New Roman" w:eastAsiaTheme="minorEastAsia" w:hAnsi="Times New Roman" w:hint="eastAsia"/>
          <w:lang w:val="en-US" w:eastAsia="ko-KR"/>
        </w:rPr>
        <w:t>of</w:t>
      </w:r>
      <w:r w:rsidRPr="002E5427">
        <w:rPr>
          <w:rFonts w:ascii="Times New Roman" w:eastAsiaTheme="minorEastAsia" w:hAnsi="Times New Roman"/>
          <w:lang w:val="en-US" w:eastAsia="ko-KR"/>
        </w:rPr>
        <w:t xml:space="preserve"> </w:t>
      </w:r>
      <w:r w:rsidRPr="002E5427">
        <w:rPr>
          <w:rFonts w:ascii="Times New Roman" w:eastAsiaTheme="minorEastAsia" w:hAnsi="Times New Roman" w:hint="eastAsia"/>
          <w:lang w:val="en-US" w:eastAsia="ko-KR"/>
        </w:rPr>
        <w:t xml:space="preserve">the PDCCH monitoring occasion for the </w:t>
      </w:r>
      <w:r w:rsidRPr="002E5427">
        <w:rPr>
          <w:rFonts w:ascii="Times New Roman" w:eastAsiaTheme="minorEastAsia" w:hAnsi="Times New Roman"/>
          <w:lang w:val="en-US" w:eastAsia="ko-KR"/>
        </w:rPr>
        <w:t>PEI message</w:t>
      </w:r>
      <w:r w:rsidRPr="002E5427">
        <w:rPr>
          <w:rFonts w:ascii="Times New Roman" w:eastAsiaTheme="minorEastAsia" w:hAnsi="Times New Roman" w:hint="eastAsia"/>
          <w:lang w:val="en-US" w:eastAsia="ko-KR"/>
        </w:rPr>
        <w:t xml:space="preserve"> reception. Since separate PEI transmission occasions can be </w:t>
      </w:r>
      <w:r w:rsidRPr="002E5427">
        <w:rPr>
          <w:rFonts w:ascii="Times New Roman" w:eastAsiaTheme="minorEastAsia" w:hAnsi="Times New Roman"/>
          <w:lang w:val="en-US" w:eastAsia="ko-KR"/>
        </w:rPr>
        <w:t>enabled</w:t>
      </w:r>
      <w:r w:rsidRPr="002E5427">
        <w:rPr>
          <w:rFonts w:ascii="Times New Roman" w:eastAsiaTheme="minorEastAsia" w:hAnsi="Times New Roman" w:hint="eastAsia"/>
          <w:lang w:val="en-US" w:eastAsia="ko-KR"/>
        </w:rPr>
        <w:t xml:space="preserve"> by configuring different </w:t>
      </w:r>
      <w:proofErr w:type="spellStart"/>
      <w:r w:rsidRPr="002E5427">
        <w:rPr>
          <w:rFonts w:ascii="Times New Roman" w:eastAsiaTheme="minorEastAsia" w:hAnsi="Times New Roman"/>
          <w:lang w:val="en-US" w:eastAsia="ko-KR"/>
        </w:rPr>
        <w:t>pei-ConfigBWP</w:t>
      </w:r>
      <w:proofErr w:type="spellEnd"/>
      <w:r w:rsidRPr="002E5427">
        <w:rPr>
          <w:rFonts w:ascii="Times New Roman" w:eastAsiaTheme="minorEastAsia" w:hAnsi="Times New Roman" w:hint="eastAsia"/>
          <w:lang w:val="en-US" w:eastAsia="ko-KR"/>
        </w:rPr>
        <w:t xml:space="preserve"> configurations, we think that a </w:t>
      </w:r>
      <w:r w:rsidRPr="002E5427">
        <w:rPr>
          <w:rFonts w:ascii="Times New Roman" w:eastAsiaTheme="minorEastAsia" w:hAnsi="Times New Roman"/>
          <w:lang w:val="en-US" w:eastAsia="ko-KR"/>
        </w:rPr>
        <w:t xml:space="preserve">separate </w:t>
      </w:r>
      <w:proofErr w:type="spellStart"/>
      <w:r w:rsidRPr="002E5427">
        <w:rPr>
          <w:rFonts w:ascii="Times New Roman" w:eastAsiaTheme="minorEastAsia" w:hAnsi="Times New Roman"/>
          <w:lang w:val="en-US" w:eastAsia="ko-KR"/>
        </w:rPr>
        <w:t>pei-ConfigBWP</w:t>
      </w:r>
      <w:proofErr w:type="spellEnd"/>
      <w:r w:rsidRPr="002E5427">
        <w:rPr>
          <w:rFonts w:ascii="Times New Roman" w:eastAsiaTheme="minorEastAsia" w:hAnsi="Times New Roman" w:hint="eastAsia"/>
          <w:lang w:val="en-US" w:eastAsia="ko-KR"/>
        </w:rPr>
        <w:t xml:space="preserve"> for paging adaptation should be introduced. </w:t>
      </w:r>
    </w:p>
    <w:p w14:paraId="0D8B609E" w14:textId="6D5B5A98" w:rsidR="00450F08" w:rsidRPr="00123A1E" w:rsidRDefault="00450F08" w:rsidP="00450F08">
      <w:pPr>
        <w:spacing w:before="240"/>
        <w:rPr>
          <w:rFonts w:ascii="Times New Roman" w:eastAsiaTheme="minorEastAsia" w:hAnsi="Times New Roman"/>
          <w:lang w:val="en-US" w:eastAsia="ko-KR"/>
        </w:rPr>
      </w:pPr>
      <w:r w:rsidRPr="002E5427">
        <w:rPr>
          <w:rFonts w:ascii="Times New Roman" w:eastAsiaTheme="minorEastAsia" w:hAnsi="Times New Roman"/>
          <w:lang w:val="en-US" w:eastAsia="ko-KR"/>
        </w:rPr>
        <w:t xml:space="preserve">Specifically, we </w:t>
      </w:r>
      <w:r w:rsidRPr="002E5427">
        <w:rPr>
          <w:rFonts w:ascii="Times New Roman" w:eastAsiaTheme="minorEastAsia" w:hAnsi="Times New Roman" w:hint="eastAsia"/>
          <w:lang w:val="en-US" w:eastAsia="ko-KR"/>
        </w:rPr>
        <w:t>think</w:t>
      </w:r>
      <w:r w:rsidRPr="002E5427">
        <w:rPr>
          <w:rFonts w:ascii="Times New Roman" w:eastAsiaTheme="minorEastAsia" w:hAnsi="Times New Roman"/>
          <w:lang w:val="en-US" w:eastAsia="ko-KR"/>
        </w:rPr>
        <w:t xml:space="preserve"> that both </w:t>
      </w:r>
      <w:proofErr w:type="spellStart"/>
      <w:r w:rsidRPr="002E5427">
        <w:rPr>
          <w:rFonts w:ascii="Times New Roman" w:eastAsiaTheme="minorEastAsia" w:hAnsi="Times New Roman"/>
          <w:lang w:val="en-US" w:eastAsia="ko-KR"/>
        </w:rPr>
        <w:t>pei-SearchSpace</w:t>
      </w:r>
      <w:proofErr w:type="spellEnd"/>
      <w:r w:rsidRPr="002E5427">
        <w:rPr>
          <w:rFonts w:ascii="Times New Roman" w:eastAsiaTheme="minorEastAsia" w:hAnsi="Times New Roman"/>
          <w:lang w:val="en-US" w:eastAsia="ko-KR"/>
        </w:rPr>
        <w:t xml:space="preserve"> and </w:t>
      </w:r>
      <w:proofErr w:type="spellStart"/>
      <w:r w:rsidRPr="002E5427">
        <w:rPr>
          <w:rFonts w:ascii="Times New Roman" w:eastAsiaTheme="minorEastAsia" w:hAnsi="Times New Roman"/>
          <w:lang w:val="en-US" w:eastAsia="ko-KR"/>
        </w:rPr>
        <w:t>firstPDCCH</w:t>
      </w:r>
      <w:proofErr w:type="spellEnd"/>
      <w:r w:rsidRPr="002E5427">
        <w:rPr>
          <w:rFonts w:ascii="Times New Roman" w:eastAsiaTheme="minorEastAsia" w:hAnsi="Times New Roman"/>
          <w:lang w:val="en-US" w:eastAsia="ko-KR"/>
        </w:rPr>
        <w:t>-</w:t>
      </w:r>
      <w:proofErr w:type="spellStart"/>
      <w:r w:rsidRPr="002E5427">
        <w:rPr>
          <w:rFonts w:ascii="Times New Roman" w:eastAsiaTheme="minorEastAsia" w:hAnsi="Times New Roman"/>
          <w:lang w:val="en-US" w:eastAsia="ko-KR"/>
        </w:rPr>
        <w:t>MonitoringOccasionOfPEI</w:t>
      </w:r>
      <w:proofErr w:type="spellEnd"/>
      <w:r w:rsidRPr="002E5427">
        <w:rPr>
          <w:rFonts w:ascii="Times New Roman" w:eastAsiaTheme="minorEastAsia" w:hAnsi="Times New Roman"/>
          <w:lang w:val="en-US" w:eastAsia="ko-KR"/>
        </w:rPr>
        <w:t xml:space="preserve">-O should be </w:t>
      </w:r>
      <w:r w:rsidRPr="002E5427">
        <w:rPr>
          <w:rFonts w:ascii="Times New Roman" w:eastAsiaTheme="minorEastAsia" w:hAnsi="Times New Roman" w:hint="eastAsia"/>
          <w:lang w:val="en-US" w:eastAsia="ko-KR"/>
        </w:rPr>
        <w:t>introduced</w:t>
      </w:r>
      <w:r w:rsidRPr="002E5427">
        <w:rPr>
          <w:rFonts w:ascii="Times New Roman" w:eastAsiaTheme="minorEastAsia" w:hAnsi="Times New Roman"/>
          <w:lang w:val="en-US" w:eastAsia="ko-KR"/>
        </w:rPr>
        <w:t xml:space="preserve"> </w:t>
      </w:r>
      <w:r w:rsidRPr="002E5427">
        <w:rPr>
          <w:rFonts w:ascii="Times New Roman" w:eastAsiaTheme="minorEastAsia" w:hAnsi="Times New Roman" w:hint="eastAsia"/>
          <w:lang w:val="en-US" w:eastAsia="ko-KR"/>
        </w:rPr>
        <w:t xml:space="preserve">for paging adaptation </w:t>
      </w:r>
      <w:proofErr w:type="gramStart"/>
      <w:r w:rsidRPr="002E5427">
        <w:rPr>
          <w:rFonts w:ascii="Times New Roman" w:eastAsiaTheme="minorEastAsia" w:hAnsi="Times New Roman" w:hint="eastAsia"/>
          <w:lang w:val="en-US" w:eastAsia="ko-KR"/>
        </w:rPr>
        <w:t>in order to</w:t>
      </w:r>
      <w:proofErr w:type="gramEnd"/>
      <w:r w:rsidRPr="002E5427">
        <w:rPr>
          <w:rFonts w:ascii="Times New Roman" w:eastAsiaTheme="minorEastAsia" w:hAnsi="Times New Roman"/>
          <w:lang w:val="en-US" w:eastAsia="ko-KR"/>
        </w:rPr>
        <w:t xml:space="preserve"> fully support the network’s flexible scheduling of PEI </w:t>
      </w:r>
      <w:bookmarkEnd w:id="9"/>
      <w:r w:rsidRPr="002E5427">
        <w:rPr>
          <w:rFonts w:ascii="Times New Roman" w:eastAsiaTheme="minorEastAsia" w:hAnsi="Times New Roman"/>
          <w:lang w:val="en-US" w:eastAsia="ko-KR"/>
        </w:rPr>
        <w:t>transmissions</w:t>
      </w:r>
      <w:r w:rsidRPr="002E5427">
        <w:rPr>
          <w:rFonts w:ascii="Times New Roman" w:eastAsiaTheme="minorEastAsia" w:hAnsi="Times New Roman" w:hint="eastAsia"/>
          <w:lang w:val="en-US" w:eastAsia="ko-KR"/>
        </w:rPr>
        <w:t>.</w:t>
      </w:r>
      <w:r w:rsidRPr="002E5427">
        <w:rPr>
          <w:rFonts w:ascii="Times New Roman" w:eastAsiaTheme="minorEastAsia" w:hAnsi="Times New Roman"/>
          <w:lang w:val="en-US" w:eastAsia="ko-KR"/>
        </w:rPr>
        <w:t xml:space="preserve"> Although it may seem that a </w:t>
      </w:r>
      <w:proofErr w:type="spellStart"/>
      <w:r w:rsidRPr="002E5427">
        <w:rPr>
          <w:rFonts w:ascii="Times New Roman" w:eastAsiaTheme="minorEastAsia" w:hAnsi="Times New Roman"/>
          <w:lang w:val="en-US" w:eastAsia="ko-KR"/>
        </w:rPr>
        <w:t>firstPDCCH</w:t>
      </w:r>
      <w:proofErr w:type="spellEnd"/>
      <w:r w:rsidRPr="002E5427">
        <w:rPr>
          <w:rFonts w:ascii="Times New Roman" w:eastAsiaTheme="minorEastAsia" w:hAnsi="Times New Roman"/>
          <w:lang w:val="en-US" w:eastAsia="ko-KR"/>
        </w:rPr>
        <w:t>-</w:t>
      </w:r>
      <w:proofErr w:type="spellStart"/>
      <w:r w:rsidRPr="002E5427">
        <w:rPr>
          <w:rFonts w:ascii="Times New Roman" w:eastAsiaTheme="minorEastAsia" w:hAnsi="Times New Roman"/>
          <w:lang w:val="en-US" w:eastAsia="ko-KR"/>
        </w:rPr>
        <w:t>MonitoringOccasionOfPEI</w:t>
      </w:r>
      <w:proofErr w:type="spellEnd"/>
      <w:r w:rsidRPr="002E5427">
        <w:rPr>
          <w:rFonts w:ascii="Times New Roman" w:eastAsiaTheme="minorEastAsia" w:hAnsi="Times New Roman"/>
          <w:lang w:val="en-US" w:eastAsia="ko-KR"/>
        </w:rPr>
        <w:t>-O</w:t>
      </w:r>
      <w:r w:rsidRPr="002E5427">
        <w:rPr>
          <w:rFonts w:ascii="Times New Roman" w:eastAsiaTheme="minorEastAsia" w:hAnsi="Times New Roman" w:hint="eastAsia"/>
          <w:lang w:val="en-US" w:eastAsia="ko-KR"/>
        </w:rPr>
        <w:t xml:space="preserve"> is sufficient to enable separate PEI transmission, this only enables separation </w:t>
      </w:r>
      <w:r w:rsidRPr="002E5427">
        <w:rPr>
          <w:rFonts w:ascii="Times New Roman" w:eastAsiaTheme="minorEastAsia" w:hAnsi="Times New Roman"/>
          <w:lang w:val="en-US" w:eastAsia="ko-KR"/>
        </w:rPr>
        <w:t>at</w:t>
      </w:r>
      <w:r w:rsidRPr="002E5427">
        <w:rPr>
          <w:rFonts w:ascii="Times New Roman" w:eastAsiaTheme="minorEastAsia" w:hAnsi="Times New Roman" w:hint="eastAsia"/>
          <w:lang w:val="en-US" w:eastAsia="ko-KR"/>
        </w:rPr>
        <w:t xml:space="preserve"> the symbol level. A separate </w:t>
      </w:r>
      <w:proofErr w:type="spellStart"/>
      <w:r w:rsidRPr="002E5427">
        <w:rPr>
          <w:rFonts w:ascii="Times New Roman" w:eastAsiaTheme="minorEastAsia" w:hAnsi="Times New Roman"/>
          <w:lang w:val="en-US" w:eastAsia="ko-KR"/>
        </w:rPr>
        <w:t>pei-SearchSpace</w:t>
      </w:r>
      <w:proofErr w:type="spellEnd"/>
      <w:r w:rsidRPr="002E5427">
        <w:rPr>
          <w:rFonts w:ascii="Times New Roman" w:eastAsiaTheme="minorEastAsia" w:hAnsi="Times New Roman" w:hint="eastAsia"/>
          <w:lang w:val="en-US" w:eastAsia="ko-KR"/>
        </w:rPr>
        <w:t xml:space="preserve"> allows the UE to receive PEI messages using different </w:t>
      </w:r>
      <w:r w:rsidRPr="002E5427">
        <w:rPr>
          <w:rFonts w:ascii="Times New Roman" w:eastAsiaTheme="minorEastAsia" w:hAnsi="Times New Roman"/>
          <w:lang w:val="en-US" w:eastAsia="ko-KR"/>
        </w:rPr>
        <w:t>frequency</w:t>
      </w:r>
      <w:r w:rsidRPr="002E5427">
        <w:rPr>
          <w:rFonts w:ascii="Times New Roman" w:eastAsiaTheme="minorEastAsia" w:hAnsi="Times New Roman" w:hint="eastAsia"/>
          <w:lang w:val="en-US" w:eastAsia="ko-KR"/>
        </w:rPr>
        <w:t xml:space="preserve"> domain resources </w:t>
      </w:r>
      <w:r w:rsidRPr="002E5427">
        <w:rPr>
          <w:rFonts w:ascii="Times New Roman" w:eastAsiaTheme="minorEastAsia" w:hAnsi="Times New Roman"/>
          <w:lang w:val="en-US" w:eastAsia="ko-KR"/>
        </w:rPr>
        <w:t xml:space="preserve">and </w:t>
      </w:r>
      <w:r w:rsidRPr="002E5427">
        <w:rPr>
          <w:rFonts w:ascii="Times New Roman" w:eastAsiaTheme="minorEastAsia" w:hAnsi="Times New Roman" w:hint="eastAsia"/>
          <w:lang w:val="en-US" w:eastAsia="ko-KR"/>
        </w:rPr>
        <w:t xml:space="preserve">different </w:t>
      </w:r>
      <w:r w:rsidRPr="002E5427">
        <w:rPr>
          <w:rFonts w:ascii="Times New Roman" w:eastAsiaTheme="minorEastAsia" w:hAnsi="Times New Roman"/>
          <w:lang w:val="en-US" w:eastAsia="ko-KR"/>
        </w:rPr>
        <w:t xml:space="preserve">time </w:t>
      </w:r>
      <w:r w:rsidRPr="002E5427">
        <w:rPr>
          <w:rFonts w:ascii="Times New Roman" w:eastAsiaTheme="minorEastAsia" w:hAnsi="Times New Roman" w:hint="eastAsia"/>
          <w:lang w:val="en-US" w:eastAsia="ko-KR"/>
        </w:rPr>
        <w:t xml:space="preserve">at the slot </w:t>
      </w:r>
      <w:r w:rsidRPr="002E5427">
        <w:rPr>
          <w:rFonts w:ascii="Times New Roman" w:eastAsiaTheme="minorEastAsia" w:hAnsi="Times New Roman"/>
          <w:lang w:val="en-US" w:eastAsia="ko-KR"/>
        </w:rPr>
        <w:t>level</w:t>
      </w:r>
      <w:r w:rsidR="002E5427" w:rsidRPr="002E5427">
        <w:rPr>
          <w:rFonts w:ascii="Times New Roman" w:eastAsiaTheme="minorEastAsia" w:hAnsi="Times New Roman" w:hint="eastAsia"/>
          <w:lang w:val="en-US" w:eastAsia="ko-KR"/>
        </w:rPr>
        <w:t xml:space="preserve">. </w:t>
      </w:r>
      <w:r w:rsidRPr="002E5427">
        <w:rPr>
          <w:rFonts w:ascii="Times New Roman" w:eastAsiaTheme="minorEastAsia" w:hAnsi="Times New Roman"/>
          <w:lang w:val="en-US" w:eastAsia="ko-KR"/>
        </w:rPr>
        <w:t>It also enables the UE to monitor PDCCH occasions</w:t>
      </w:r>
      <w:r w:rsidR="002E5427" w:rsidRPr="002E5427">
        <w:rPr>
          <w:rFonts w:ascii="Times New Roman" w:eastAsiaTheme="minorEastAsia" w:hAnsi="Times New Roman" w:hint="eastAsia"/>
          <w:lang w:val="en-US" w:eastAsia="ko-KR"/>
        </w:rPr>
        <w:t xml:space="preserve"> of PEI</w:t>
      </w:r>
      <w:r w:rsidRPr="002E5427">
        <w:rPr>
          <w:rFonts w:ascii="Times New Roman" w:eastAsiaTheme="minorEastAsia" w:hAnsi="Times New Roman"/>
          <w:lang w:val="en-US" w:eastAsia="ko-KR"/>
        </w:rPr>
        <w:t xml:space="preserve"> with different periodicities, which is essential for paging adaptation, as the </w:t>
      </w:r>
      <w:r w:rsidR="002E5427" w:rsidRPr="002E5427">
        <w:rPr>
          <w:rFonts w:ascii="Times New Roman" w:eastAsiaTheme="minorEastAsia" w:hAnsi="Times New Roman" w:hint="eastAsia"/>
          <w:lang w:val="en-US" w:eastAsia="ko-KR"/>
        </w:rPr>
        <w:t xml:space="preserve">periodicity of PF associated with PEI for paging </w:t>
      </w:r>
      <w:r w:rsidR="002E5427" w:rsidRPr="002E5427">
        <w:rPr>
          <w:rFonts w:ascii="Times New Roman" w:eastAsiaTheme="minorEastAsia" w:hAnsi="Times New Roman"/>
          <w:lang w:val="en-US" w:eastAsia="ko-KR"/>
        </w:rPr>
        <w:t>adaptation</w:t>
      </w:r>
      <w:r w:rsidR="002E5427" w:rsidRPr="002E5427">
        <w:rPr>
          <w:rFonts w:ascii="Times New Roman" w:eastAsiaTheme="minorEastAsia" w:hAnsi="Times New Roman" w:hint="eastAsia"/>
          <w:lang w:val="en-US" w:eastAsia="ko-KR"/>
        </w:rPr>
        <w:t xml:space="preserve"> </w:t>
      </w:r>
      <w:r w:rsidRPr="002E5427">
        <w:rPr>
          <w:rFonts w:ascii="Times New Roman" w:eastAsiaTheme="minorEastAsia" w:hAnsi="Times New Roman"/>
          <w:lang w:val="en-US" w:eastAsia="ko-KR"/>
        </w:rPr>
        <w:t>may differ from that of the</w:t>
      </w:r>
      <w:r w:rsidR="002E5427" w:rsidRPr="002E5427">
        <w:t xml:space="preserve"> </w:t>
      </w:r>
      <w:r w:rsidR="002E5427" w:rsidRPr="002E5427">
        <w:rPr>
          <w:rFonts w:ascii="Times New Roman" w:eastAsiaTheme="minorEastAsia" w:hAnsi="Times New Roman"/>
          <w:lang w:val="en-US" w:eastAsia="ko-KR"/>
        </w:rPr>
        <w:t>Rel-17</w:t>
      </w:r>
      <w:r w:rsidR="002E5427" w:rsidRPr="002E5427">
        <w:rPr>
          <w:rFonts w:ascii="Times New Roman" w:eastAsiaTheme="minorEastAsia" w:hAnsi="Times New Roman" w:hint="eastAsia"/>
          <w:lang w:val="en-US" w:eastAsia="ko-KR"/>
        </w:rPr>
        <w:t xml:space="preserve"> paging configuration</w:t>
      </w:r>
      <w:r w:rsidRPr="002E5427">
        <w:rPr>
          <w:rFonts w:ascii="Times New Roman" w:eastAsiaTheme="minorEastAsia" w:hAnsi="Times New Roman"/>
          <w:lang w:val="en-US" w:eastAsia="ko-KR"/>
        </w:rPr>
        <w:t>.</w:t>
      </w:r>
    </w:p>
    <w:p w14:paraId="4EE5681D" w14:textId="5E791F4B" w:rsidR="00624949" w:rsidRPr="00624949" w:rsidRDefault="00624949" w:rsidP="00624949">
      <w:pPr>
        <w:overflowPunct/>
        <w:autoSpaceDE/>
        <w:autoSpaceDN/>
        <w:adjustRightInd/>
        <w:spacing w:before="120"/>
        <w:ind w:left="1400" w:hanging="1400"/>
        <w:textAlignment w:val="auto"/>
        <w:rPr>
          <w:rFonts w:ascii="Times New Roman" w:eastAsia="맑은 고딕" w:hAnsi="Times New Roman"/>
          <w:b/>
          <w:lang w:val="en-US" w:eastAsia="ko-KR"/>
        </w:rPr>
      </w:pPr>
      <w:bookmarkStart w:id="11" w:name="_Hlk197690863"/>
      <w:r w:rsidRPr="00F10E6C">
        <w:rPr>
          <w:rFonts w:ascii="Times New Roman" w:eastAsia="맑은 고딕" w:hAnsi="Times New Roman"/>
          <w:b/>
          <w:lang w:val="en-US" w:eastAsia="ko-KR"/>
        </w:rPr>
        <w:t xml:space="preserve">Proposal </w:t>
      </w:r>
      <w:r w:rsidRPr="00F10E6C">
        <w:rPr>
          <w:rFonts w:ascii="Times New Roman" w:eastAsia="맑은 고딕" w:hAnsi="Times New Roman" w:hint="eastAsia"/>
          <w:b/>
          <w:lang w:val="en-US" w:eastAsia="ko-KR"/>
        </w:rPr>
        <w:t>1</w:t>
      </w:r>
      <w:r w:rsidRPr="00F10E6C">
        <w:rPr>
          <w:rFonts w:ascii="Times New Roman" w:eastAsia="맑은 고딕" w:hAnsi="Times New Roman"/>
          <w:b/>
          <w:lang w:val="en-US" w:eastAsia="ko-KR"/>
        </w:rPr>
        <w:tab/>
      </w:r>
      <w:r w:rsidRPr="00624949">
        <w:rPr>
          <w:rFonts w:ascii="Times New Roman" w:eastAsia="맑은 고딕" w:hAnsi="Times New Roman"/>
          <w:b/>
          <w:lang w:val="en-US" w:eastAsia="ko-KR"/>
        </w:rPr>
        <w:t xml:space="preserve">Introduce a separate </w:t>
      </w:r>
      <w:proofErr w:type="spellStart"/>
      <w:r w:rsidRPr="00624949">
        <w:rPr>
          <w:rFonts w:ascii="Times New Roman" w:eastAsia="맑은 고딕" w:hAnsi="Times New Roman"/>
          <w:b/>
          <w:lang w:val="en-US" w:eastAsia="ko-KR"/>
        </w:rPr>
        <w:t>pei-ConfigBWP</w:t>
      </w:r>
      <w:proofErr w:type="spellEnd"/>
      <w:r w:rsidRPr="00624949">
        <w:rPr>
          <w:rFonts w:ascii="Times New Roman" w:eastAsia="맑은 고딕" w:hAnsi="Times New Roman"/>
          <w:b/>
          <w:lang w:val="en-US" w:eastAsia="ko-KR"/>
        </w:rPr>
        <w:t xml:space="preserve"> for paging adaptation, including both </w:t>
      </w:r>
      <w:proofErr w:type="spellStart"/>
      <w:r w:rsidRPr="00624949">
        <w:rPr>
          <w:rFonts w:ascii="Times New Roman" w:eastAsia="맑은 고딕" w:hAnsi="Times New Roman"/>
          <w:b/>
          <w:lang w:val="en-US" w:eastAsia="ko-KR"/>
        </w:rPr>
        <w:t>pei-SearchSpace</w:t>
      </w:r>
      <w:proofErr w:type="spellEnd"/>
      <w:r w:rsidRPr="00624949">
        <w:rPr>
          <w:rFonts w:ascii="Times New Roman" w:eastAsia="맑은 고딕" w:hAnsi="Times New Roman"/>
          <w:b/>
          <w:lang w:val="en-US" w:eastAsia="ko-KR"/>
        </w:rPr>
        <w:t xml:space="preserve"> and </w:t>
      </w:r>
      <w:proofErr w:type="spellStart"/>
      <w:r w:rsidRPr="00624949">
        <w:rPr>
          <w:rFonts w:ascii="Times New Roman" w:eastAsia="맑은 고딕" w:hAnsi="Times New Roman"/>
          <w:b/>
          <w:lang w:val="en-US" w:eastAsia="ko-KR"/>
        </w:rPr>
        <w:t>firstPDCCH</w:t>
      </w:r>
      <w:proofErr w:type="spellEnd"/>
      <w:r w:rsidRPr="00624949">
        <w:rPr>
          <w:rFonts w:ascii="Times New Roman" w:eastAsia="맑은 고딕" w:hAnsi="Times New Roman"/>
          <w:b/>
          <w:lang w:val="en-US" w:eastAsia="ko-KR"/>
        </w:rPr>
        <w:t>-</w:t>
      </w:r>
      <w:proofErr w:type="spellStart"/>
      <w:r w:rsidRPr="00624949">
        <w:rPr>
          <w:rFonts w:ascii="Times New Roman" w:eastAsia="맑은 고딕" w:hAnsi="Times New Roman"/>
          <w:b/>
          <w:lang w:val="en-US" w:eastAsia="ko-KR"/>
        </w:rPr>
        <w:t>MonitoringOccasionOfPEI</w:t>
      </w:r>
      <w:proofErr w:type="spellEnd"/>
      <w:r w:rsidRPr="00624949">
        <w:rPr>
          <w:rFonts w:ascii="Times New Roman" w:eastAsia="맑은 고딕" w:hAnsi="Times New Roman"/>
          <w:b/>
          <w:lang w:val="en-US" w:eastAsia="ko-KR"/>
        </w:rPr>
        <w:t>-O.</w:t>
      </w:r>
    </w:p>
    <w:bookmarkEnd w:id="10"/>
    <w:bookmarkEnd w:id="11"/>
    <w:p w14:paraId="0BDC73F8" w14:textId="77777777" w:rsidR="002E5427" w:rsidRPr="004429E0" w:rsidRDefault="002E5427" w:rsidP="002E5427">
      <w:pPr>
        <w:spacing w:before="240"/>
        <w:rPr>
          <w:rFonts w:ascii="Times New Roman" w:eastAsiaTheme="minorEastAsia" w:hAnsi="Times New Roman"/>
          <w:b/>
          <w:bCs/>
          <w:u w:val="single"/>
          <w:lang w:val="en-US" w:eastAsia="ko-KR"/>
        </w:rPr>
      </w:pPr>
      <w:r w:rsidRPr="004429E0">
        <w:rPr>
          <w:rFonts w:ascii="Times New Roman" w:eastAsiaTheme="minorEastAsia" w:hAnsi="Times New Roman" w:hint="eastAsia"/>
          <w:b/>
          <w:bCs/>
          <w:u w:val="single"/>
          <w:lang w:val="en-US" w:eastAsia="ko-KR"/>
        </w:rPr>
        <w:t xml:space="preserve">RACH congestion </w:t>
      </w:r>
      <w:r w:rsidRPr="004429E0">
        <w:rPr>
          <w:rFonts w:ascii="Times New Roman" w:eastAsiaTheme="minorEastAsia" w:hAnsi="Times New Roman"/>
          <w:b/>
          <w:bCs/>
          <w:u w:val="single"/>
          <w:lang w:val="en-US" w:eastAsia="ko-KR"/>
        </w:rPr>
        <w:t>occurrence</w:t>
      </w:r>
      <w:r w:rsidRPr="004429E0">
        <w:rPr>
          <w:rFonts w:ascii="Times New Roman" w:eastAsiaTheme="minorEastAsia" w:hAnsi="Times New Roman" w:hint="eastAsia"/>
          <w:b/>
          <w:bCs/>
          <w:u w:val="single"/>
          <w:lang w:val="en-US" w:eastAsia="ko-KR"/>
        </w:rPr>
        <w:t xml:space="preserve"> due to consecutive POs</w:t>
      </w:r>
    </w:p>
    <w:p w14:paraId="2359A3F9" w14:textId="77777777" w:rsidR="002E5427" w:rsidRPr="00717663" w:rsidRDefault="002E5427" w:rsidP="002E5427">
      <w:pPr>
        <w:widowControl w:val="0"/>
        <w:wordWrap w:val="0"/>
        <w:overflowPunct/>
        <w:adjustRightInd/>
        <w:spacing w:after="160" w:line="259" w:lineRule="auto"/>
        <w:contextualSpacing/>
        <w:textAlignment w:val="auto"/>
        <w:rPr>
          <w:rFonts w:ascii="Times New Roman" w:eastAsia="맑은 고딕" w:hAnsi="Times New Roman"/>
          <w:kern w:val="2"/>
          <w:lang w:val="en-US" w:eastAsia="ko-KR"/>
          <w14:ligatures w14:val="standardContextual"/>
        </w:rPr>
      </w:pPr>
      <w:r w:rsidRPr="00717663">
        <w:rPr>
          <w:rFonts w:ascii="Times New Roman" w:eastAsia="맑은 고딕" w:hAnsi="Times New Roman"/>
          <w:kern w:val="2"/>
          <w:lang w:val="en-US" w:eastAsia="ko-KR"/>
          <w14:ligatures w14:val="standardContextual"/>
        </w:rPr>
        <w:t xml:space="preserve">For Rel-19 paging adaptation, RAN2 agreed to increase the interval between PFs and increase the number of POs per PF to compensate for the reduced number of </w:t>
      </w:r>
      <w:proofErr w:type="spellStart"/>
      <w:r w:rsidRPr="00717663">
        <w:rPr>
          <w:rFonts w:ascii="Times New Roman" w:eastAsia="맑은 고딕" w:hAnsi="Times New Roman"/>
          <w:kern w:val="2"/>
          <w:lang w:val="en-US" w:eastAsia="ko-KR"/>
          <w14:ligatures w14:val="standardContextual"/>
        </w:rPr>
        <w:t>POs.</w:t>
      </w:r>
      <w:proofErr w:type="spellEnd"/>
      <w:r w:rsidRPr="00717663">
        <w:rPr>
          <w:rFonts w:ascii="Times New Roman" w:eastAsia="맑은 고딕" w:hAnsi="Times New Roman"/>
          <w:kern w:val="2"/>
          <w:lang w:val="en-US" w:eastAsia="ko-KR"/>
          <w14:ligatures w14:val="standardContextual"/>
        </w:rPr>
        <w:t xml:space="preserve"> As the number of POs associated with a single PF increase, some POs in a PF may be placed consecutively </w:t>
      </w:r>
      <w:r w:rsidRPr="00624949">
        <w:rPr>
          <w:rFonts w:ascii="Times New Roman" w:eastAsia="맑은 고딕" w:hAnsi="Times New Roman"/>
          <w:kern w:val="2"/>
          <w:lang w:val="en-US" w:eastAsia="ko-KR"/>
          <w14:ligatures w14:val="standardContextual"/>
        </w:rPr>
        <w:t>in time</w:t>
      </w:r>
      <w:r w:rsidRPr="00717663">
        <w:rPr>
          <w:rFonts w:ascii="Times New Roman" w:eastAsia="맑은 고딕" w:hAnsi="Times New Roman"/>
          <w:kern w:val="2"/>
          <w:lang w:val="en-US" w:eastAsia="ko-KR"/>
          <w14:ligatures w14:val="standardContextual"/>
        </w:rPr>
        <w:t>. In extreme cases, the network may place all the POs in a PF consecutively to further extend the network’s sleep time. As a result, RA triggered by paging may increase in specific ROs, potentially leading to RACH congestion.</w:t>
      </w:r>
    </w:p>
    <w:p w14:paraId="54CA39BC" w14:textId="5FCB751C" w:rsidR="009C4142" w:rsidRDefault="002E5427" w:rsidP="00604377">
      <w:pPr>
        <w:widowControl w:val="0"/>
        <w:wordWrap w:val="0"/>
        <w:overflowPunct/>
        <w:adjustRightInd/>
        <w:spacing w:after="160" w:line="259" w:lineRule="auto"/>
        <w:contextualSpacing/>
        <w:textAlignment w:val="auto"/>
        <w:rPr>
          <w:rFonts w:ascii="Times New Roman" w:eastAsia="바탕체" w:hAnsi="Times New Roman"/>
          <w:b/>
          <w:lang w:eastAsia="ko-KR"/>
        </w:rPr>
      </w:pPr>
      <w:r w:rsidRPr="00624949">
        <w:rPr>
          <w:rFonts w:ascii="Times New Roman" w:eastAsia="맑은 고딕" w:hAnsi="Times New Roman"/>
          <w:kern w:val="2"/>
          <w:lang w:val="en-US" w:eastAsia="ko-KR"/>
          <w14:ligatures w14:val="standardContextual"/>
        </w:rPr>
        <w:t xml:space="preserve">In our understanding, simply increasing the number of ROs is not a feasible solution for RACH congestion </w:t>
      </w:r>
      <w:r w:rsidR="00624949" w:rsidRPr="00624949">
        <w:rPr>
          <w:rFonts w:ascii="Times New Roman" w:eastAsia="맑은 고딕" w:hAnsi="Times New Roman" w:hint="eastAsia"/>
          <w:kern w:val="2"/>
          <w:lang w:val="en-US" w:eastAsia="ko-KR"/>
          <w14:ligatures w14:val="standardContextual"/>
        </w:rPr>
        <w:t xml:space="preserve">caused by </w:t>
      </w:r>
      <w:r w:rsidRPr="00624949">
        <w:rPr>
          <w:rFonts w:ascii="Times New Roman" w:eastAsia="맑은 고딕" w:hAnsi="Times New Roman"/>
          <w:kern w:val="2"/>
          <w:lang w:val="en-US" w:eastAsia="ko-KR"/>
          <w14:ligatures w14:val="standardContextual"/>
        </w:rPr>
        <w:t xml:space="preserve">consecutive </w:t>
      </w:r>
      <w:proofErr w:type="spellStart"/>
      <w:r w:rsidRPr="00624949">
        <w:rPr>
          <w:rFonts w:ascii="Times New Roman" w:eastAsia="맑은 고딕" w:hAnsi="Times New Roman"/>
          <w:kern w:val="2"/>
          <w:lang w:val="en-US" w:eastAsia="ko-KR"/>
          <w14:ligatures w14:val="standardContextual"/>
        </w:rPr>
        <w:t>POs.</w:t>
      </w:r>
      <w:proofErr w:type="spellEnd"/>
      <w:r w:rsidRPr="00624949">
        <w:rPr>
          <w:rFonts w:ascii="Times New Roman" w:eastAsia="맑은 고딕" w:hAnsi="Times New Roman"/>
          <w:kern w:val="2"/>
          <w:lang w:val="en-US" w:eastAsia="ko-KR"/>
          <w14:ligatures w14:val="standardContextual"/>
        </w:rPr>
        <w:t xml:space="preserve"> This is because even if the network configures </w:t>
      </w:r>
      <w:r w:rsidRPr="00624949">
        <w:rPr>
          <w:rFonts w:ascii="Times New Roman" w:eastAsia="맑은 고딕" w:hAnsi="Times New Roman"/>
        </w:rPr>
        <w:t>additional PRACH resources</w:t>
      </w:r>
      <w:r w:rsidRPr="00624949">
        <w:rPr>
          <w:rFonts w:ascii="Times New Roman" w:eastAsia="맑은 고딕" w:hAnsi="Times New Roman"/>
          <w:lang w:eastAsia="ko-KR"/>
        </w:rPr>
        <w:t xml:space="preserve">, </w:t>
      </w:r>
      <w:r w:rsidRPr="00624949">
        <w:rPr>
          <w:rFonts w:ascii="Times New Roman" w:eastAsia="맑은 고딕" w:hAnsi="Times New Roman"/>
          <w:kern w:val="2"/>
          <w:lang w:val="en-US" w:eastAsia="ko-KR"/>
          <w14:ligatures w14:val="standardContextual"/>
        </w:rPr>
        <w:t xml:space="preserve">if consecutive POs share the same nearest PRACH resource, there is a high probability that paged UEs will select the same PRACH resources. One </w:t>
      </w:r>
      <w:r w:rsidRPr="00624949">
        <w:rPr>
          <w:rFonts w:ascii="Times New Roman" w:eastAsia="맑은 고딕" w:hAnsi="Times New Roman" w:hint="eastAsia"/>
          <w:kern w:val="2"/>
          <w:lang w:val="en-US" w:eastAsia="ko-KR"/>
          <w14:ligatures w14:val="standardContextual"/>
        </w:rPr>
        <w:t xml:space="preserve">possible </w:t>
      </w:r>
      <w:r w:rsidRPr="00624949">
        <w:rPr>
          <w:rFonts w:ascii="Times New Roman" w:eastAsia="맑은 고딕" w:hAnsi="Times New Roman"/>
          <w:kern w:val="2"/>
          <w:lang w:val="en-US" w:eastAsia="ko-KR"/>
          <w14:ligatures w14:val="standardContextual"/>
        </w:rPr>
        <w:t xml:space="preserve">solution is that the network </w:t>
      </w:r>
      <w:r w:rsidRPr="00624949">
        <w:rPr>
          <w:rFonts w:ascii="Times New Roman" w:eastAsia="맑은 고딕" w:hAnsi="Times New Roman" w:hint="eastAsia"/>
          <w:kern w:val="2"/>
          <w:lang w:val="en-US" w:eastAsia="ko-KR"/>
          <w14:ligatures w14:val="standardContextual"/>
        </w:rPr>
        <w:t xml:space="preserve">provides </w:t>
      </w:r>
      <w:r w:rsidR="00624949" w:rsidRPr="00624949">
        <w:rPr>
          <w:rFonts w:ascii="Times New Roman" w:eastAsia="맑은 고딕" w:hAnsi="Times New Roman" w:hint="eastAsia"/>
          <w:kern w:val="2"/>
          <w:lang w:val="en-US" w:eastAsia="ko-KR"/>
          <w14:ligatures w14:val="standardContextual"/>
        </w:rPr>
        <w:t xml:space="preserve">an </w:t>
      </w:r>
      <w:r w:rsidRPr="00624949">
        <w:rPr>
          <w:rFonts w:ascii="Times New Roman" w:eastAsia="맑은 고딕" w:hAnsi="Times New Roman" w:hint="eastAsia"/>
          <w:kern w:val="2"/>
          <w:lang w:val="en-US" w:eastAsia="ko-KR"/>
          <w14:ligatures w14:val="standardContextual"/>
        </w:rPr>
        <w:t>association between Rel-19</w:t>
      </w:r>
      <w:r w:rsidR="00CF1863">
        <w:rPr>
          <w:rFonts w:ascii="Times New Roman" w:eastAsia="맑은 고딕" w:hAnsi="Times New Roman" w:hint="eastAsia"/>
          <w:kern w:val="2"/>
          <w:lang w:val="en-US" w:eastAsia="ko-KR"/>
          <w14:ligatures w14:val="standardContextual"/>
        </w:rPr>
        <w:t xml:space="preserve"> paged</w:t>
      </w:r>
      <w:r w:rsidRPr="00624949">
        <w:rPr>
          <w:rFonts w:ascii="Times New Roman" w:eastAsia="맑은 고딕" w:hAnsi="Times New Roman" w:hint="eastAsia"/>
          <w:kern w:val="2"/>
          <w:lang w:val="en-US" w:eastAsia="ko-KR"/>
          <w14:ligatures w14:val="standardContextual"/>
        </w:rPr>
        <w:t xml:space="preserve"> </w:t>
      </w:r>
      <w:r w:rsidRPr="00624949">
        <w:rPr>
          <w:rFonts w:ascii="Times New Roman" w:eastAsia="맑은 고딕" w:hAnsi="Times New Roman"/>
          <w:kern w:val="2"/>
          <w:lang w:val="en-US" w:eastAsia="ko-KR"/>
          <w14:ligatures w14:val="standardContextual"/>
        </w:rPr>
        <w:t>UEs</w:t>
      </w:r>
      <w:r w:rsidRPr="00624949">
        <w:rPr>
          <w:rFonts w:ascii="Times New Roman" w:eastAsia="맑은 고딕" w:hAnsi="Times New Roman" w:hint="eastAsia"/>
          <w:kern w:val="2"/>
          <w:lang w:val="en-US" w:eastAsia="ko-KR"/>
          <w14:ligatures w14:val="standardContextual"/>
        </w:rPr>
        <w:t xml:space="preserve"> and </w:t>
      </w:r>
      <w:r w:rsidRPr="00624949">
        <w:rPr>
          <w:rFonts w:ascii="Times New Roman" w:eastAsia="맑은 고딕" w:hAnsi="Times New Roman"/>
          <w:kern w:val="2"/>
          <w:lang w:val="en-US" w:eastAsia="ko-KR"/>
          <w14:ligatures w14:val="standardContextual"/>
        </w:rPr>
        <w:t>PRACH resources</w:t>
      </w:r>
      <w:r w:rsidRPr="00624949">
        <w:rPr>
          <w:rFonts w:ascii="Times New Roman" w:eastAsia="맑은 고딕" w:hAnsi="Times New Roman" w:hint="eastAsia"/>
          <w:kern w:val="2"/>
          <w:lang w:val="en-US" w:eastAsia="ko-KR"/>
          <w14:ligatures w14:val="standardContextual"/>
        </w:rPr>
        <w:t xml:space="preserve">, </w:t>
      </w:r>
      <w:r w:rsidR="00624949" w:rsidRPr="00624949">
        <w:rPr>
          <w:rFonts w:ascii="Times New Roman" w:eastAsia="맑은 고딕" w:hAnsi="Times New Roman" w:hint="eastAsia"/>
          <w:kern w:val="2"/>
          <w:lang w:val="en-US" w:eastAsia="ko-KR"/>
          <w14:ligatures w14:val="standardContextual"/>
        </w:rPr>
        <w:t xml:space="preserve">allowing </w:t>
      </w:r>
      <w:r w:rsidR="00CF1863">
        <w:rPr>
          <w:rFonts w:ascii="Times New Roman" w:eastAsia="맑은 고딕" w:hAnsi="Times New Roman" w:hint="eastAsia"/>
          <w:kern w:val="2"/>
          <w:lang w:val="en-US" w:eastAsia="ko-KR"/>
          <w14:ligatures w14:val="standardContextual"/>
        </w:rPr>
        <w:t xml:space="preserve">paged </w:t>
      </w:r>
      <w:r w:rsidRPr="00624949">
        <w:rPr>
          <w:rFonts w:ascii="Times New Roman" w:eastAsia="맑은 고딕" w:hAnsi="Times New Roman" w:hint="eastAsia"/>
          <w:kern w:val="2"/>
          <w:lang w:val="en-US" w:eastAsia="ko-KR"/>
          <w14:ligatures w14:val="standardContextual"/>
        </w:rPr>
        <w:t>UEs</w:t>
      </w:r>
      <w:r w:rsidR="00624949" w:rsidRPr="00624949">
        <w:rPr>
          <w:rFonts w:ascii="Times New Roman" w:eastAsia="맑은 고딕" w:hAnsi="Times New Roman" w:hint="eastAsia"/>
          <w:kern w:val="2"/>
          <w:lang w:val="en-US" w:eastAsia="ko-KR"/>
          <w14:ligatures w14:val="standardContextual"/>
        </w:rPr>
        <w:t xml:space="preserve"> to </w:t>
      </w:r>
      <w:r w:rsidRPr="00624949">
        <w:rPr>
          <w:rFonts w:ascii="Times New Roman" w:eastAsia="맑은 고딕" w:hAnsi="Times New Roman" w:hint="eastAsia"/>
          <w:kern w:val="2"/>
          <w:lang w:val="en-US" w:eastAsia="ko-KR"/>
          <w14:ligatures w14:val="standardContextual"/>
        </w:rPr>
        <w:t>select different PRACH resources</w:t>
      </w:r>
      <w:r w:rsidR="00624949" w:rsidRPr="00624949">
        <w:rPr>
          <w:rFonts w:ascii="Times New Roman" w:eastAsia="맑은 고딕" w:hAnsi="Times New Roman" w:hint="eastAsia"/>
          <w:kern w:val="2"/>
          <w:lang w:val="en-US" w:eastAsia="ko-KR"/>
          <w14:ligatures w14:val="standardContextual"/>
        </w:rPr>
        <w:t xml:space="preserve"> based on </w:t>
      </w:r>
      <w:r w:rsidR="00CF1863">
        <w:rPr>
          <w:rFonts w:ascii="Times New Roman" w:eastAsia="맑은 고딕" w:hAnsi="Times New Roman" w:hint="eastAsia"/>
          <w:kern w:val="2"/>
          <w:lang w:val="en-US" w:eastAsia="ko-KR"/>
          <w14:ligatures w14:val="standardContextual"/>
        </w:rPr>
        <w:t>the association</w:t>
      </w:r>
      <w:r w:rsidRPr="00624949">
        <w:rPr>
          <w:rFonts w:ascii="Times New Roman" w:eastAsia="맑은 고딕" w:hAnsi="Times New Roman"/>
          <w:kern w:val="2"/>
          <w:lang w:val="en-US" w:eastAsia="ko-KR"/>
          <w14:ligatures w14:val="standardContextual"/>
        </w:rPr>
        <w:t xml:space="preserve">. By doing </w:t>
      </w:r>
      <w:r w:rsidRPr="00624949">
        <w:rPr>
          <w:rFonts w:ascii="Times New Roman" w:eastAsia="맑은 고딕" w:hAnsi="Times New Roman" w:hint="eastAsia"/>
          <w:kern w:val="2"/>
          <w:lang w:val="en-US" w:eastAsia="ko-KR"/>
          <w14:ligatures w14:val="standardContextual"/>
        </w:rPr>
        <w:t>so</w:t>
      </w:r>
      <w:r w:rsidRPr="00624949">
        <w:rPr>
          <w:rFonts w:ascii="Times New Roman" w:eastAsia="맑은 고딕" w:hAnsi="Times New Roman"/>
          <w:kern w:val="2"/>
          <w:lang w:val="en-US" w:eastAsia="ko-KR"/>
          <w14:ligatures w14:val="standardContextual"/>
        </w:rPr>
        <w:t xml:space="preserve">, the network can distribute RA </w:t>
      </w:r>
      <w:r w:rsidRPr="00624949">
        <w:rPr>
          <w:rFonts w:ascii="Times New Roman" w:eastAsia="맑은 고딕" w:hAnsi="Times New Roman" w:hint="eastAsia"/>
          <w:kern w:val="2"/>
          <w:lang w:val="en-US" w:eastAsia="ko-KR"/>
          <w14:ligatures w14:val="standardContextual"/>
        </w:rPr>
        <w:t xml:space="preserve">attempts </w:t>
      </w:r>
      <w:r w:rsidRPr="00624949">
        <w:rPr>
          <w:rFonts w:ascii="Times New Roman" w:eastAsia="맑은 고딕" w:hAnsi="Times New Roman"/>
          <w:kern w:val="2"/>
          <w:lang w:val="en-US" w:eastAsia="ko-KR"/>
          <w14:ligatures w14:val="standardContextual"/>
        </w:rPr>
        <w:t xml:space="preserve">triggered by paging </w:t>
      </w:r>
      <w:r w:rsidRPr="00624949">
        <w:rPr>
          <w:rFonts w:ascii="Times New Roman" w:eastAsia="맑은 고딕" w:hAnsi="Times New Roman" w:hint="eastAsia"/>
          <w:kern w:val="2"/>
          <w:lang w:val="en-US" w:eastAsia="ko-KR"/>
          <w14:ligatures w14:val="standardContextual"/>
        </w:rPr>
        <w:t xml:space="preserve">across multiple </w:t>
      </w:r>
      <w:r w:rsidRPr="00624949">
        <w:rPr>
          <w:rFonts w:ascii="Times New Roman" w:eastAsia="맑은 고딕" w:hAnsi="Times New Roman"/>
          <w:kern w:val="2"/>
          <w:lang w:val="en-US" w:eastAsia="ko-KR"/>
          <w14:ligatures w14:val="standardContextual"/>
        </w:rPr>
        <w:t>PRACH resources</w:t>
      </w:r>
      <w:r w:rsidRPr="00624949">
        <w:rPr>
          <w:rFonts w:ascii="Times New Roman" w:eastAsia="맑은 고딕" w:hAnsi="Times New Roman" w:hint="eastAsia"/>
          <w:kern w:val="2"/>
          <w:lang w:val="en-US" w:eastAsia="ko-KR"/>
          <w14:ligatures w14:val="standardContextual"/>
        </w:rPr>
        <w:t>, thereby reducing the risk of RACH congestion.</w:t>
      </w:r>
      <w:r>
        <w:rPr>
          <w:rFonts w:ascii="Times New Roman" w:eastAsia="맑은 고딕" w:hAnsi="Times New Roman" w:hint="eastAsia"/>
          <w:kern w:val="2"/>
          <w:lang w:val="en-US" w:eastAsia="ko-KR"/>
          <w14:ligatures w14:val="standardContextual"/>
        </w:rPr>
        <w:t xml:space="preserve"> </w:t>
      </w:r>
      <w:r w:rsidRPr="00717663">
        <w:rPr>
          <w:rFonts w:ascii="Times New Roman" w:eastAsia="맑은 고딕" w:hAnsi="Times New Roman"/>
          <w:kern w:val="2"/>
          <w:lang w:val="en-US" w:eastAsia="ko-KR"/>
          <w14:ligatures w14:val="standardContextual"/>
        </w:rPr>
        <w:t xml:space="preserve">  </w:t>
      </w:r>
    </w:p>
    <w:p w14:paraId="5995C28D" w14:textId="6074BBA8" w:rsidR="00604377" w:rsidRPr="00604377" w:rsidRDefault="00604377" w:rsidP="00604377">
      <w:pPr>
        <w:overflowPunct/>
        <w:autoSpaceDE/>
        <w:autoSpaceDN/>
        <w:adjustRightInd/>
        <w:spacing w:before="120"/>
        <w:ind w:left="1400" w:hanging="1400"/>
        <w:textAlignment w:val="auto"/>
        <w:rPr>
          <w:rFonts w:ascii="Times New Roman" w:eastAsia="맑은 고딕" w:hAnsi="Times New Roman" w:hint="eastAsia"/>
          <w:b/>
          <w:lang w:val="en-US" w:eastAsia="ko-KR"/>
        </w:rPr>
      </w:pPr>
      <w:r w:rsidRPr="00F10E6C">
        <w:rPr>
          <w:rFonts w:ascii="Times New Roman" w:eastAsia="맑은 고딕" w:hAnsi="Times New Roman"/>
          <w:b/>
          <w:lang w:val="en-US" w:eastAsia="ko-KR"/>
        </w:rPr>
        <w:t xml:space="preserve">Proposal </w:t>
      </w:r>
      <w:r>
        <w:rPr>
          <w:rFonts w:ascii="Times New Roman" w:eastAsia="맑은 고딕" w:hAnsi="Times New Roman" w:hint="eastAsia"/>
          <w:b/>
          <w:lang w:val="en-US" w:eastAsia="ko-KR"/>
        </w:rPr>
        <w:t>2</w:t>
      </w:r>
      <w:r w:rsidRPr="00F10E6C">
        <w:rPr>
          <w:rFonts w:ascii="Times New Roman" w:eastAsia="맑은 고딕" w:hAnsi="Times New Roman"/>
          <w:b/>
          <w:lang w:val="en-US" w:eastAsia="ko-KR"/>
        </w:rPr>
        <w:tab/>
      </w:r>
      <w:r w:rsidR="009D0B3C" w:rsidRPr="009D0B3C">
        <w:rPr>
          <w:rFonts w:ascii="Times New Roman" w:eastAsia="바탕체" w:hAnsi="Times New Roman"/>
          <w:b/>
          <w:lang w:eastAsia="ko-KR"/>
        </w:rPr>
        <w:t>Support association between Rel-19 paged UEs and PRACH resources to distribute RA attempts triggered by paging across multiple PRACH resources.</w:t>
      </w:r>
    </w:p>
    <w:p w14:paraId="0238DF9D" w14:textId="1B89CAC7" w:rsidR="00C9219C" w:rsidRPr="004429E0" w:rsidRDefault="00DD52B7" w:rsidP="00C9219C">
      <w:pPr>
        <w:spacing w:before="240"/>
        <w:rPr>
          <w:rFonts w:ascii="Times New Roman" w:eastAsiaTheme="minorEastAsia" w:hAnsi="Times New Roman"/>
          <w:b/>
          <w:bCs/>
          <w:u w:val="single"/>
          <w:lang w:val="en-US" w:eastAsia="ko-KR"/>
        </w:rPr>
      </w:pPr>
      <w:proofErr w:type="spellStart"/>
      <w:r w:rsidRPr="004429E0">
        <w:rPr>
          <w:rFonts w:ascii="Times New Roman" w:eastAsiaTheme="minorEastAsia" w:hAnsi="Times New Roman"/>
          <w:b/>
          <w:bCs/>
          <w:u w:val="single"/>
          <w:lang w:val="en-US" w:eastAsia="ko-KR"/>
        </w:rPr>
        <w:t>firstPDCCH-MonitoringOccasionOfPO</w:t>
      </w:r>
      <w:proofErr w:type="spellEnd"/>
      <w:r w:rsidRPr="004429E0">
        <w:rPr>
          <w:rFonts w:ascii="Times New Roman" w:eastAsiaTheme="minorEastAsia" w:hAnsi="Times New Roman"/>
          <w:b/>
          <w:bCs/>
          <w:u w:val="single"/>
          <w:lang w:val="en-US" w:eastAsia="ko-KR"/>
        </w:rPr>
        <w:t xml:space="preserve"> for paging adaptations</w:t>
      </w:r>
    </w:p>
    <w:bookmarkEnd w:id="8"/>
    <w:p w14:paraId="44C8455A" w14:textId="55381F33" w:rsidR="00045C1C" w:rsidRPr="00624949" w:rsidRDefault="00045C1C" w:rsidP="00B4409F">
      <w:pPr>
        <w:spacing w:before="240"/>
        <w:rPr>
          <w:rFonts w:ascii="Times New Roman" w:eastAsiaTheme="minorEastAsia" w:hAnsi="Times New Roman"/>
          <w:lang w:val="en-US" w:eastAsia="ko-KR"/>
        </w:rPr>
      </w:pPr>
      <w:r w:rsidRPr="00624949">
        <w:rPr>
          <w:rFonts w:ascii="Times New Roman" w:eastAsiaTheme="minorEastAsia" w:hAnsi="Times New Roman" w:hint="eastAsia"/>
          <w:lang w:val="en-US" w:eastAsia="ko-KR"/>
        </w:rPr>
        <w:t>Regarding the</w:t>
      </w:r>
      <w:r w:rsidRPr="00624949">
        <w:t xml:space="preserve"> </w:t>
      </w:r>
      <w:proofErr w:type="spellStart"/>
      <w:r w:rsidRPr="00624949">
        <w:rPr>
          <w:rFonts w:ascii="Times New Roman" w:eastAsiaTheme="minorEastAsia" w:hAnsi="Times New Roman"/>
          <w:lang w:val="en-US" w:eastAsia="ko-KR"/>
        </w:rPr>
        <w:t>firstPDCCH-MonitoringOccasionOfPO</w:t>
      </w:r>
      <w:proofErr w:type="spellEnd"/>
      <w:r w:rsidRPr="00624949">
        <w:rPr>
          <w:rFonts w:ascii="Times New Roman" w:eastAsiaTheme="minorEastAsia" w:hAnsi="Times New Roman" w:hint="eastAsia"/>
          <w:lang w:val="en-US" w:eastAsia="ko-KR"/>
        </w:rPr>
        <w:t xml:space="preserve"> configuration, the following enhancements have been proposed by other companies to reduce signaling overhead:  </w:t>
      </w:r>
    </w:p>
    <w:p w14:paraId="6E6C7E4C" w14:textId="6F62B7F8" w:rsidR="00883D58" w:rsidRPr="00B4409F" w:rsidRDefault="00C13FCC" w:rsidP="00B4409F">
      <w:pPr>
        <w:pStyle w:val="a5"/>
        <w:numPr>
          <w:ilvl w:val="0"/>
          <w:numId w:val="34"/>
        </w:numPr>
        <w:spacing w:before="240"/>
        <w:ind w:leftChars="0"/>
        <w:rPr>
          <w:rFonts w:ascii="Times New Roman" w:eastAsiaTheme="minorEastAsia" w:hAnsi="Times New Roman"/>
          <w:lang w:val="en-US" w:eastAsia="ko-KR"/>
        </w:rPr>
      </w:pPr>
      <w:r w:rsidRPr="00B4409F">
        <w:rPr>
          <w:rFonts w:ascii="Times New Roman" w:eastAsiaTheme="minorEastAsia" w:hAnsi="Times New Roman" w:hint="eastAsia"/>
          <w:lang w:val="en-US" w:eastAsia="ko-KR"/>
        </w:rPr>
        <w:t>Do n</w:t>
      </w:r>
      <w:r w:rsidR="00883D58" w:rsidRPr="00B4409F">
        <w:rPr>
          <w:rFonts w:ascii="Times New Roman" w:eastAsiaTheme="minorEastAsia" w:hAnsi="Times New Roman"/>
          <w:lang w:val="en-US" w:eastAsia="ko-KR"/>
        </w:rPr>
        <w:t>o</w:t>
      </w:r>
      <w:r w:rsidRPr="00B4409F">
        <w:rPr>
          <w:rFonts w:ascii="Times New Roman" w:eastAsiaTheme="minorEastAsia" w:hAnsi="Times New Roman" w:hint="eastAsia"/>
          <w:lang w:val="en-US" w:eastAsia="ko-KR"/>
        </w:rPr>
        <w:t>t</w:t>
      </w:r>
      <w:r w:rsidR="00883D58" w:rsidRPr="00B4409F">
        <w:rPr>
          <w:rFonts w:ascii="Times New Roman" w:eastAsiaTheme="minorEastAsia" w:hAnsi="Times New Roman"/>
          <w:lang w:val="en-US" w:eastAsia="ko-KR"/>
        </w:rPr>
        <w:t xml:space="preserve"> </w:t>
      </w:r>
      <w:r w:rsidRPr="00B4409F">
        <w:rPr>
          <w:rFonts w:ascii="Times New Roman" w:eastAsiaTheme="minorEastAsia" w:hAnsi="Times New Roman" w:hint="eastAsia"/>
          <w:lang w:val="en-US" w:eastAsia="ko-KR"/>
        </w:rPr>
        <w:t xml:space="preserve">configure </w:t>
      </w:r>
      <w:proofErr w:type="spellStart"/>
      <w:r w:rsidR="00883D58" w:rsidRPr="00B4409F">
        <w:rPr>
          <w:rFonts w:ascii="Times New Roman" w:eastAsiaTheme="minorEastAsia" w:hAnsi="Times New Roman"/>
          <w:lang w:val="en-US" w:eastAsia="ko-KR"/>
        </w:rPr>
        <w:t>firstPDCCH-MonitoringOccasionOfPO</w:t>
      </w:r>
      <w:proofErr w:type="spellEnd"/>
      <w:r w:rsidR="00883D58" w:rsidRPr="00B4409F">
        <w:rPr>
          <w:rFonts w:ascii="Times New Roman" w:eastAsiaTheme="minorEastAsia" w:hAnsi="Times New Roman"/>
          <w:lang w:val="en-US" w:eastAsia="ko-KR"/>
        </w:rPr>
        <w:t xml:space="preserve"> for Rel-19 </w:t>
      </w:r>
      <w:proofErr w:type="spellStart"/>
      <w:r w:rsidR="00883D58" w:rsidRPr="00B4409F">
        <w:rPr>
          <w:rFonts w:ascii="Times New Roman" w:eastAsiaTheme="minorEastAsia" w:hAnsi="Times New Roman"/>
          <w:lang w:val="en-US" w:eastAsia="ko-KR"/>
        </w:rPr>
        <w:t>POs.</w:t>
      </w:r>
      <w:proofErr w:type="spellEnd"/>
    </w:p>
    <w:p w14:paraId="60AF79B8" w14:textId="6C06819B" w:rsidR="00883D58" w:rsidRPr="00B4409F" w:rsidRDefault="00883D58" w:rsidP="00B4409F">
      <w:pPr>
        <w:pStyle w:val="a5"/>
        <w:numPr>
          <w:ilvl w:val="0"/>
          <w:numId w:val="34"/>
        </w:numPr>
        <w:spacing w:before="240"/>
        <w:ind w:leftChars="0"/>
        <w:rPr>
          <w:rFonts w:ascii="Times New Roman" w:eastAsiaTheme="minorEastAsia" w:hAnsi="Times New Roman"/>
          <w:lang w:val="en-US" w:eastAsia="ko-KR"/>
        </w:rPr>
      </w:pPr>
      <w:r w:rsidRPr="00B4409F">
        <w:rPr>
          <w:rFonts w:ascii="Times New Roman" w:eastAsiaTheme="minorEastAsia" w:hAnsi="Times New Roman" w:hint="eastAsia"/>
          <w:lang w:val="en-US" w:eastAsia="ko-KR"/>
        </w:rPr>
        <w:t>R</w:t>
      </w:r>
      <w:r w:rsidRPr="00B4409F">
        <w:rPr>
          <w:rFonts w:ascii="Times New Roman" w:eastAsiaTheme="minorEastAsia" w:hAnsi="Times New Roman"/>
          <w:lang w:val="en-US" w:eastAsia="ko-KR"/>
        </w:rPr>
        <w:t xml:space="preserve">estrict the maximum value range of </w:t>
      </w:r>
      <w:proofErr w:type="spellStart"/>
      <w:r w:rsidRPr="00B4409F">
        <w:rPr>
          <w:rFonts w:ascii="Times New Roman" w:eastAsiaTheme="minorEastAsia" w:hAnsi="Times New Roman"/>
          <w:lang w:val="en-US" w:eastAsia="ko-KR"/>
        </w:rPr>
        <w:t>firstPDCCH-MonitoringOccasionOfPO</w:t>
      </w:r>
      <w:proofErr w:type="spellEnd"/>
      <w:r w:rsidR="00C13FCC" w:rsidRPr="00B4409F">
        <w:rPr>
          <w:rFonts w:ascii="Times New Roman" w:eastAsiaTheme="minorEastAsia" w:hAnsi="Times New Roman" w:hint="eastAsia"/>
          <w:lang w:val="en-US" w:eastAsia="ko-KR"/>
        </w:rPr>
        <w:t>.</w:t>
      </w:r>
    </w:p>
    <w:p w14:paraId="36DC5E08" w14:textId="41ED4AE9" w:rsidR="00883D58" w:rsidRPr="00B4409F" w:rsidRDefault="00883D58" w:rsidP="00B4409F">
      <w:pPr>
        <w:pStyle w:val="a5"/>
        <w:numPr>
          <w:ilvl w:val="0"/>
          <w:numId w:val="34"/>
        </w:numPr>
        <w:spacing w:before="240"/>
        <w:ind w:leftChars="0"/>
        <w:rPr>
          <w:rFonts w:ascii="Times New Roman" w:eastAsiaTheme="minorEastAsia" w:hAnsi="Times New Roman"/>
          <w:lang w:val="en-US" w:eastAsia="ko-KR"/>
        </w:rPr>
      </w:pPr>
      <w:r w:rsidRPr="00B4409F">
        <w:rPr>
          <w:rFonts w:ascii="Times New Roman" w:eastAsiaTheme="minorEastAsia" w:hAnsi="Times New Roman" w:hint="eastAsia"/>
          <w:lang w:val="en-US" w:eastAsia="ko-KR"/>
        </w:rPr>
        <w:t>C</w:t>
      </w:r>
      <w:r w:rsidRPr="00B4409F">
        <w:rPr>
          <w:rFonts w:ascii="Times New Roman" w:eastAsiaTheme="minorEastAsia" w:hAnsi="Times New Roman"/>
          <w:lang w:val="en-US" w:eastAsia="ko-KR"/>
        </w:rPr>
        <w:t xml:space="preserve">onfigure evenly spaced POs by </w:t>
      </w:r>
      <w:r w:rsidR="00C13FCC" w:rsidRPr="00B4409F">
        <w:rPr>
          <w:rFonts w:ascii="Times New Roman" w:eastAsiaTheme="minorEastAsia" w:hAnsi="Times New Roman" w:hint="eastAsia"/>
          <w:lang w:val="en-US" w:eastAsia="ko-KR"/>
        </w:rPr>
        <w:t>specifying</w:t>
      </w:r>
      <w:r w:rsidR="00DC599E" w:rsidRPr="00B4409F">
        <w:rPr>
          <w:rFonts w:ascii="Times New Roman" w:eastAsiaTheme="minorEastAsia" w:hAnsi="Times New Roman" w:hint="eastAsia"/>
          <w:lang w:val="en-US" w:eastAsia="ko-KR"/>
        </w:rPr>
        <w:t xml:space="preserve"> </w:t>
      </w:r>
      <w:r w:rsidRPr="00B4409F">
        <w:rPr>
          <w:rFonts w:ascii="Times New Roman" w:eastAsiaTheme="minorEastAsia" w:hAnsi="Times New Roman"/>
          <w:lang w:val="en-US" w:eastAsia="ko-KR"/>
        </w:rPr>
        <w:t>only the starting position and interval, instead of explicitly signaling each PO occasion.</w:t>
      </w:r>
    </w:p>
    <w:p w14:paraId="2A229F06" w14:textId="1CFA073C" w:rsidR="00DC599E" w:rsidRPr="00B4409F" w:rsidRDefault="00883D58" w:rsidP="00B4409F">
      <w:pPr>
        <w:pStyle w:val="a5"/>
        <w:numPr>
          <w:ilvl w:val="0"/>
          <w:numId w:val="34"/>
        </w:numPr>
        <w:spacing w:before="240"/>
        <w:ind w:leftChars="0"/>
        <w:rPr>
          <w:rFonts w:ascii="Times New Roman" w:eastAsiaTheme="minorEastAsia" w:hAnsi="Times New Roman"/>
          <w:lang w:val="en-US" w:eastAsia="ko-KR"/>
        </w:rPr>
      </w:pPr>
      <w:r w:rsidRPr="00B4409F">
        <w:rPr>
          <w:rFonts w:ascii="Times New Roman" w:eastAsiaTheme="minorEastAsia" w:hAnsi="Times New Roman" w:hint="eastAsia"/>
          <w:lang w:val="en-US" w:eastAsia="ko-KR"/>
        </w:rPr>
        <w:t>R</w:t>
      </w:r>
      <w:r w:rsidRPr="00B4409F">
        <w:rPr>
          <w:rFonts w:ascii="Times New Roman" w:eastAsiaTheme="minorEastAsia" w:hAnsi="Times New Roman"/>
          <w:lang w:val="en-US" w:eastAsia="ko-KR"/>
        </w:rPr>
        <w:t>educ</w:t>
      </w:r>
      <w:r w:rsidRPr="00B4409F">
        <w:rPr>
          <w:rFonts w:ascii="Times New Roman" w:eastAsiaTheme="minorEastAsia" w:hAnsi="Times New Roman" w:hint="eastAsia"/>
          <w:lang w:val="en-US" w:eastAsia="ko-KR"/>
        </w:rPr>
        <w:t>e</w:t>
      </w:r>
      <w:r w:rsidRPr="00B4409F">
        <w:rPr>
          <w:rFonts w:ascii="Times New Roman" w:eastAsiaTheme="minorEastAsia" w:hAnsi="Times New Roman"/>
          <w:lang w:val="en-US" w:eastAsia="ko-KR"/>
        </w:rPr>
        <w:t xml:space="preserve"> the granularity of </w:t>
      </w:r>
      <w:proofErr w:type="spellStart"/>
      <w:r w:rsidRPr="00B4409F">
        <w:rPr>
          <w:rFonts w:ascii="Times New Roman" w:eastAsiaTheme="minorEastAsia" w:hAnsi="Times New Roman"/>
          <w:lang w:val="en-US" w:eastAsia="ko-KR"/>
        </w:rPr>
        <w:t>firstPDCCH-MonitoringOccasionOfPO</w:t>
      </w:r>
      <w:proofErr w:type="spellEnd"/>
      <w:r w:rsidRPr="00B4409F">
        <w:rPr>
          <w:rFonts w:ascii="Times New Roman" w:eastAsiaTheme="minorEastAsia" w:hAnsi="Times New Roman" w:hint="eastAsia"/>
          <w:lang w:val="en-US" w:eastAsia="ko-KR"/>
        </w:rPr>
        <w:t xml:space="preserve"> by i</w:t>
      </w:r>
      <w:r w:rsidRPr="00B4409F">
        <w:rPr>
          <w:rFonts w:ascii="Times New Roman" w:hAnsi="Times New Roman"/>
          <w:lang w:val="en-US" w:eastAsia="en-US"/>
        </w:rPr>
        <w:t>ntroduc</w:t>
      </w:r>
      <w:r w:rsidRPr="00B4409F">
        <w:rPr>
          <w:rFonts w:ascii="Times New Roman" w:eastAsiaTheme="minorEastAsia" w:hAnsi="Times New Roman" w:hint="eastAsia"/>
          <w:lang w:val="en-US" w:eastAsia="ko-KR"/>
        </w:rPr>
        <w:t>ing</w:t>
      </w:r>
      <w:r w:rsidR="00C13FCC" w:rsidRPr="00B4409F">
        <w:rPr>
          <w:rFonts w:ascii="Times New Roman" w:eastAsiaTheme="minorEastAsia" w:hAnsi="Times New Roman" w:hint="eastAsia"/>
          <w:lang w:val="en-US" w:eastAsia="ko-KR"/>
        </w:rPr>
        <w:t xml:space="preserve"> a</w:t>
      </w:r>
      <w:r w:rsidRPr="00B4409F">
        <w:rPr>
          <w:rFonts w:ascii="Times New Roman" w:hAnsi="Times New Roman"/>
          <w:lang w:val="en-US" w:eastAsia="en-US"/>
        </w:rPr>
        <w:t xml:space="preserve"> slot level offset </w:t>
      </w:r>
      <w:r w:rsidR="00C13FCC" w:rsidRPr="00B4409F">
        <w:rPr>
          <w:rFonts w:ascii="Times New Roman" w:eastAsiaTheme="minorEastAsia" w:hAnsi="Times New Roman" w:hint="eastAsia"/>
          <w:lang w:val="en-US" w:eastAsia="ko-KR"/>
        </w:rPr>
        <w:t>instead of</w:t>
      </w:r>
      <w:r w:rsidR="00DC599E" w:rsidRPr="00B4409F">
        <w:rPr>
          <w:rFonts w:ascii="Times New Roman" w:hAnsi="Times New Roman"/>
          <w:lang w:val="en-US" w:eastAsia="en-US"/>
        </w:rPr>
        <w:t xml:space="preserve"> the current symbol-level offset</w:t>
      </w:r>
      <w:r w:rsidRPr="00B4409F">
        <w:rPr>
          <w:rFonts w:ascii="Times New Roman" w:hAnsi="Times New Roman"/>
          <w:i/>
          <w:iCs/>
          <w:lang w:val="en-US" w:eastAsia="en-US"/>
        </w:rPr>
        <w:t>.</w:t>
      </w:r>
    </w:p>
    <w:p w14:paraId="505DE2CF" w14:textId="63725D1C" w:rsidR="007C5704" w:rsidRPr="00B4409F" w:rsidRDefault="00883D58" w:rsidP="00B4409F">
      <w:pPr>
        <w:spacing w:before="240"/>
        <w:rPr>
          <w:rFonts w:ascii="Times New Roman" w:eastAsiaTheme="minorEastAsia" w:hAnsi="Times New Roman"/>
          <w:lang w:val="en-US" w:eastAsia="ko-KR"/>
        </w:rPr>
      </w:pPr>
      <w:r w:rsidRPr="00B4409F">
        <w:rPr>
          <w:rFonts w:ascii="Times New Roman" w:eastAsiaTheme="minorEastAsia" w:hAnsi="Times New Roman"/>
          <w:lang w:val="en-US" w:eastAsia="ko-KR"/>
        </w:rPr>
        <w:t>H</w:t>
      </w:r>
      <w:r w:rsidRPr="00B4409F">
        <w:rPr>
          <w:rFonts w:ascii="Times New Roman" w:eastAsiaTheme="minorEastAsia" w:hAnsi="Times New Roman" w:hint="eastAsia"/>
          <w:lang w:val="en-US" w:eastAsia="ko-KR"/>
        </w:rPr>
        <w:t>owever, th</w:t>
      </w:r>
      <w:r w:rsidR="00045C1C" w:rsidRPr="00B4409F">
        <w:rPr>
          <w:rFonts w:ascii="Times New Roman" w:eastAsiaTheme="minorEastAsia" w:hAnsi="Times New Roman" w:hint="eastAsia"/>
          <w:lang w:val="en-US" w:eastAsia="ko-KR"/>
        </w:rPr>
        <w:t>e</w:t>
      </w:r>
      <w:r w:rsidRPr="00B4409F">
        <w:rPr>
          <w:rFonts w:ascii="Times New Roman" w:eastAsiaTheme="minorEastAsia" w:hAnsi="Times New Roman" w:hint="eastAsia"/>
          <w:lang w:val="en-US" w:eastAsia="ko-KR"/>
        </w:rPr>
        <w:t xml:space="preserve">se enhancements </w:t>
      </w:r>
      <w:r w:rsidR="00045C1C" w:rsidRPr="00B4409F">
        <w:rPr>
          <w:rFonts w:ascii="Times New Roman" w:eastAsiaTheme="minorEastAsia" w:hAnsi="Times New Roman" w:hint="eastAsia"/>
          <w:lang w:val="en-US" w:eastAsia="ko-KR"/>
        </w:rPr>
        <w:t xml:space="preserve">limit </w:t>
      </w:r>
      <w:r w:rsidRPr="00B4409F">
        <w:rPr>
          <w:rFonts w:ascii="Times New Roman" w:eastAsiaTheme="minorEastAsia" w:hAnsi="Times New Roman" w:hint="eastAsia"/>
          <w:lang w:val="en-US" w:eastAsia="ko-KR"/>
        </w:rPr>
        <w:t>the network</w:t>
      </w:r>
      <w:r w:rsidR="00045C1C" w:rsidRPr="00B4409F">
        <w:rPr>
          <w:rFonts w:ascii="Times New Roman" w:eastAsiaTheme="minorEastAsia" w:hAnsi="Times New Roman"/>
          <w:lang w:val="en-US" w:eastAsia="ko-KR"/>
        </w:rPr>
        <w:t>’</w:t>
      </w:r>
      <w:r w:rsidR="00045C1C" w:rsidRPr="00B4409F">
        <w:rPr>
          <w:rFonts w:ascii="Times New Roman" w:eastAsiaTheme="minorEastAsia" w:hAnsi="Times New Roman" w:hint="eastAsia"/>
          <w:lang w:val="en-US" w:eastAsia="ko-KR"/>
        </w:rPr>
        <w:t>s</w:t>
      </w:r>
      <w:r w:rsidRPr="00B4409F">
        <w:rPr>
          <w:rFonts w:ascii="Times New Roman" w:eastAsiaTheme="minorEastAsia" w:hAnsi="Times New Roman" w:hint="eastAsia"/>
          <w:lang w:val="en-US" w:eastAsia="ko-KR"/>
        </w:rPr>
        <w:t xml:space="preserve"> scheduling flexibility.</w:t>
      </w:r>
      <w:r w:rsidR="00045C1C" w:rsidRPr="00B4409F">
        <w:rPr>
          <w:rFonts w:ascii="Times New Roman" w:eastAsiaTheme="minorEastAsia" w:hAnsi="Times New Roman" w:hint="eastAsia"/>
          <w:lang w:val="en-US" w:eastAsia="ko-KR"/>
        </w:rPr>
        <w:t xml:space="preserve"> </w:t>
      </w:r>
      <w:r w:rsidR="00045C1C" w:rsidRPr="00B4409F">
        <w:rPr>
          <w:rFonts w:ascii="Times New Roman" w:eastAsiaTheme="minorEastAsia" w:hAnsi="Times New Roman"/>
          <w:lang w:val="en-US" w:eastAsia="ko-KR"/>
        </w:rPr>
        <w:t>S</w:t>
      </w:r>
      <w:r w:rsidR="00045C1C" w:rsidRPr="00B4409F">
        <w:rPr>
          <w:rFonts w:ascii="Times New Roman" w:eastAsiaTheme="minorEastAsia" w:hAnsi="Times New Roman" w:hint="eastAsia"/>
          <w:lang w:val="en-US" w:eastAsia="ko-KR"/>
        </w:rPr>
        <w:t xml:space="preserve">pecifically, </w:t>
      </w:r>
      <w:r w:rsidR="00C13FCC" w:rsidRPr="00B4409F">
        <w:rPr>
          <w:rFonts w:ascii="Times New Roman" w:eastAsiaTheme="minorEastAsia" w:hAnsi="Times New Roman" w:hint="eastAsia"/>
          <w:lang w:val="en-US" w:eastAsia="ko-KR"/>
        </w:rPr>
        <w:t>they</w:t>
      </w:r>
      <w:r w:rsidR="00045C1C" w:rsidRPr="00B4409F">
        <w:rPr>
          <w:rFonts w:ascii="Times New Roman" w:eastAsiaTheme="minorEastAsia" w:hAnsi="Times New Roman" w:hint="eastAsia"/>
          <w:lang w:val="en-US" w:eastAsia="ko-KR"/>
        </w:rPr>
        <w:t xml:space="preserve"> </w:t>
      </w:r>
      <w:r w:rsidR="007C5704" w:rsidRPr="00B4409F">
        <w:rPr>
          <w:rFonts w:ascii="Times New Roman" w:eastAsiaTheme="minorEastAsia" w:hAnsi="Times New Roman" w:hint="eastAsia"/>
          <w:lang w:val="en-US" w:eastAsia="ko-KR"/>
        </w:rPr>
        <w:t>reduce the network</w:t>
      </w:r>
      <w:r w:rsidR="00C13FCC" w:rsidRPr="00B4409F">
        <w:rPr>
          <w:rFonts w:ascii="Times New Roman" w:eastAsiaTheme="minorEastAsia" w:hAnsi="Times New Roman"/>
          <w:lang w:val="en-US" w:eastAsia="ko-KR"/>
        </w:rPr>
        <w:t>’</w:t>
      </w:r>
      <w:r w:rsidR="00C13FCC" w:rsidRPr="00B4409F">
        <w:rPr>
          <w:rFonts w:ascii="Times New Roman" w:eastAsiaTheme="minorEastAsia" w:hAnsi="Times New Roman" w:hint="eastAsia"/>
          <w:lang w:val="en-US" w:eastAsia="ko-KR"/>
        </w:rPr>
        <w:t>s</w:t>
      </w:r>
      <w:r w:rsidR="007C5704" w:rsidRPr="00B4409F">
        <w:rPr>
          <w:rFonts w:ascii="Times New Roman" w:eastAsiaTheme="minorEastAsia" w:hAnsi="Times New Roman" w:hint="eastAsia"/>
          <w:lang w:val="en-US" w:eastAsia="ko-KR"/>
        </w:rPr>
        <w:t xml:space="preserve"> ability to flexibly place POs, which may impose constraints when the fine-grained or flexible PO offset configuration is </w:t>
      </w:r>
      <w:r w:rsidR="007C5704" w:rsidRPr="00B4409F">
        <w:rPr>
          <w:rFonts w:ascii="Times New Roman" w:eastAsiaTheme="minorEastAsia" w:hAnsi="Times New Roman"/>
          <w:lang w:val="en-US" w:eastAsia="ko-KR"/>
        </w:rPr>
        <w:t>required</w:t>
      </w:r>
      <w:r w:rsidR="007C5704" w:rsidRPr="00B4409F">
        <w:rPr>
          <w:rFonts w:ascii="Times New Roman" w:eastAsiaTheme="minorEastAsia" w:hAnsi="Times New Roman" w:hint="eastAsia"/>
          <w:lang w:val="en-US" w:eastAsia="ko-KR"/>
        </w:rPr>
        <w:t xml:space="preserve">. In </w:t>
      </w:r>
      <w:r w:rsidR="007C5704" w:rsidRPr="00B4409F">
        <w:rPr>
          <w:rFonts w:ascii="Times New Roman" w:eastAsiaTheme="minorEastAsia" w:hAnsi="Times New Roman"/>
          <w:lang w:val="en-US" w:eastAsia="ko-KR"/>
        </w:rPr>
        <w:t>addition</w:t>
      </w:r>
      <w:r w:rsidR="007C5704" w:rsidRPr="00B4409F">
        <w:rPr>
          <w:rFonts w:ascii="Times New Roman" w:eastAsiaTheme="minorEastAsia" w:hAnsi="Times New Roman" w:hint="eastAsia"/>
          <w:lang w:val="en-US" w:eastAsia="ko-KR"/>
        </w:rPr>
        <w:t xml:space="preserve">, since the IE </w:t>
      </w:r>
      <w:proofErr w:type="spellStart"/>
      <w:r w:rsidR="007C5704" w:rsidRPr="00B4409F">
        <w:rPr>
          <w:rFonts w:ascii="Times New Roman" w:eastAsiaTheme="minorEastAsia" w:hAnsi="Times New Roman"/>
          <w:lang w:val="en-US" w:eastAsia="ko-KR"/>
        </w:rPr>
        <w:t>firstPDCCH-MonitoringOccasionOfPO</w:t>
      </w:r>
      <w:proofErr w:type="spellEnd"/>
      <w:r w:rsidR="007C5704" w:rsidRPr="00B4409F">
        <w:rPr>
          <w:rFonts w:ascii="Times New Roman" w:eastAsiaTheme="minorEastAsia" w:hAnsi="Times New Roman" w:hint="eastAsia"/>
          <w:lang w:val="en-US" w:eastAsia="ko-KR"/>
        </w:rPr>
        <w:t xml:space="preserve"> is optional, the network can simply choose not to configure it </w:t>
      </w:r>
      <w:r w:rsidR="00C13FCC" w:rsidRPr="00B4409F">
        <w:rPr>
          <w:rFonts w:ascii="Times New Roman" w:eastAsiaTheme="minorEastAsia" w:hAnsi="Times New Roman" w:hint="eastAsia"/>
          <w:lang w:val="en-US" w:eastAsia="ko-KR"/>
        </w:rPr>
        <w:t>when</w:t>
      </w:r>
      <w:r w:rsidR="007C5704" w:rsidRPr="00B4409F">
        <w:rPr>
          <w:rFonts w:ascii="Times New Roman" w:eastAsiaTheme="minorEastAsia" w:hAnsi="Times New Roman" w:hint="eastAsia"/>
          <w:lang w:val="en-US" w:eastAsia="ko-KR"/>
        </w:rPr>
        <w:t xml:space="preserve"> signaling overhead is a concern or </w:t>
      </w:r>
      <w:r w:rsidR="00C13FCC" w:rsidRPr="00B4409F">
        <w:rPr>
          <w:rFonts w:ascii="Times New Roman" w:eastAsiaTheme="minorEastAsia" w:hAnsi="Times New Roman" w:hint="eastAsia"/>
          <w:lang w:val="en-US" w:eastAsia="ko-KR"/>
        </w:rPr>
        <w:t xml:space="preserve">when </w:t>
      </w:r>
      <w:r w:rsidR="007C5704" w:rsidRPr="00B4409F">
        <w:rPr>
          <w:rFonts w:ascii="Times New Roman" w:eastAsiaTheme="minorEastAsia" w:hAnsi="Times New Roman" w:hint="eastAsia"/>
          <w:lang w:val="en-US" w:eastAsia="ko-KR"/>
        </w:rPr>
        <w:t xml:space="preserve">the configuration is </w:t>
      </w:r>
      <w:r w:rsidR="007C5704" w:rsidRPr="00B4409F">
        <w:rPr>
          <w:rFonts w:ascii="Times New Roman" w:eastAsiaTheme="minorEastAsia" w:hAnsi="Times New Roman"/>
          <w:lang w:val="en-US" w:eastAsia="ko-KR"/>
        </w:rPr>
        <w:t>unnecessary</w:t>
      </w:r>
      <w:r w:rsidR="007C5704" w:rsidRPr="00B4409F">
        <w:rPr>
          <w:rFonts w:ascii="Times New Roman" w:eastAsiaTheme="minorEastAsia" w:hAnsi="Times New Roman" w:hint="eastAsia"/>
          <w:lang w:val="en-US" w:eastAsia="ko-KR"/>
        </w:rPr>
        <w:t xml:space="preserve">. </w:t>
      </w:r>
      <w:r w:rsidR="007C5704" w:rsidRPr="00B4409F">
        <w:rPr>
          <w:rFonts w:ascii="Times New Roman" w:eastAsiaTheme="minorEastAsia" w:hAnsi="Times New Roman"/>
          <w:lang w:val="en-US" w:eastAsia="ko-KR"/>
        </w:rPr>
        <w:t>B</w:t>
      </w:r>
      <w:r w:rsidR="007C5704" w:rsidRPr="00B4409F">
        <w:rPr>
          <w:rFonts w:ascii="Times New Roman" w:eastAsiaTheme="minorEastAsia" w:hAnsi="Times New Roman" w:hint="eastAsia"/>
          <w:lang w:val="en-US" w:eastAsia="ko-KR"/>
        </w:rPr>
        <w:t xml:space="preserve">ased on these </w:t>
      </w:r>
      <w:r w:rsidR="007C5704" w:rsidRPr="00B4409F">
        <w:rPr>
          <w:rFonts w:ascii="Times New Roman" w:eastAsiaTheme="minorEastAsia" w:hAnsi="Times New Roman"/>
          <w:lang w:val="en-US" w:eastAsia="ko-KR"/>
        </w:rPr>
        <w:t>reason</w:t>
      </w:r>
      <w:r w:rsidR="007C5704" w:rsidRPr="00B4409F">
        <w:rPr>
          <w:rFonts w:ascii="Times New Roman" w:eastAsiaTheme="minorEastAsia" w:hAnsi="Times New Roman" w:hint="eastAsia"/>
          <w:lang w:val="en-US" w:eastAsia="ko-KR"/>
        </w:rPr>
        <w:t xml:space="preserve">s, we prefer to configure </w:t>
      </w:r>
      <w:proofErr w:type="spellStart"/>
      <w:r w:rsidR="007C5704" w:rsidRPr="00B4409F">
        <w:rPr>
          <w:rFonts w:ascii="Times New Roman" w:eastAsiaTheme="minorEastAsia" w:hAnsi="Times New Roman"/>
          <w:lang w:val="en-US" w:eastAsia="ko-KR"/>
        </w:rPr>
        <w:t>firstPDCCH-MonitoringOccasionOfPO</w:t>
      </w:r>
      <w:proofErr w:type="spellEnd"/>
      <w:r w:rsidR="007C5704" w:rsidRPr="00B4409F">
        <w:rPr>
          <w:rFonts w:ascii="Times New Roman" w:eastAsiaTheme="minorEastAsia" w:hAnsi="Times New Roman" w:hint="eastAsia"/>
          <w:lang w:val="en-US" w:eastAsia="ko-KR"/>
        </w:rPr>
        <w:t xml:space="preserve"> </w:t>
      </w:r>
      <w:r w:rsidR="00C13FCC" w:rsidRPr="00B4409F">
        <w:rPr>
          <w:rFonts w:ascii="Times New Roman" w:eastAsiaTheme="minorEastAsia" w:hAnsi="Times New Roman" w:hint="eastAsia"/>
          <w:lang w:val="en-US" w:eastAsia="ko-KR"/>
        </w:rPr>
        <w:t>as in the</w:t>
      </w:r>
      <w:r w:rsidR="007C5704" w:rsidRPr="00B4409F">
        <w:rPr>
          <w:rFonts w:ascii="Times New Roman" w:eastAsiaTheme="minorEastAsia" w:hAnsi="Times New Roman" w:hint="eastAsia"/>
          <w:lang w:val="en-US" w:eastAsia="ko-KR"/>
        </w:rPr>
        <w:t xml:space="preserve"> legacy</w:t>
      </w:r>
      <w:r w:rsidR="00C13FCC" w:rsidRPr="00B4409F">
        <w:rPr>
          <w:rFonts w:ascii="Times New Roman" w:eastAsiaTheme="minorEastAsia" w:hAnsi="Times New Roman" w:hint="eastAsia"/>
          <w:lang w:val="en-US" w:eastAsia="ko-KR"/>
        </w:rPr>
        <w:t xml:space="preserve"> </w:t>
      </w:r>
      <w:proofErr w:type="spellStart"/>
      <w:r w:rsidR="00C13FCC" w:rsidRPr="00B4409F">
        <w:rPr>
          <w:rFonts w:ascii="Times New Roman" w:eastAsiaTheme="minorEastAsia" w:hAnsi="Times New Roman"/>
          <w:lang w:val="en-US" w:eastAsia="ko-KR"/>
        </w:rPr>
        <w:t>firstPDCCH-MonitoringOccasionOfPO</w:t>
      </w:r>
      <w:proofErr w:type="spellEnd"/>
      <w:r w:rsidR="00C13FCC" w:rsidRPr="00B4409F">
        <w:rPr>
          <w:rFonts w:ascii="Times New Roman" w:eastAsiaTheme="minorEastAsia" w:hAnsi="Times New Roman" w:hint="eastAsia"/>
          <w:lang w:val="en-US" w:eastAsia="ko-KR"/>
        </w:rPr>
        <w:t xml:space="preserve">. </w:t>
      </w:r>
    </w:p>
    <w:p w14:paraId="1E7E68CA" w14:textId="71818E9F" w:rsidR="008A7FBA" w:rsidRPr="00624949" w:rsidRDefault="00624949" w:rsidP="00604377">
      <w:pPr>
        <w:ind w:left="1419" w:hangingChars="709" w:hanging="1419"/>
        <w:rPr>
          <w:rFonts w:eastAsia="맑은 고딕" w:cs="Arial"/>
          <w:kern w:val="2"/>
          <w:lang w:eastAsia="ko-KR"/>
          <w14:ligatures w14:val="standardContextual"/>
        </w:rPr>
      </w:pPr>
      <w:r w:rsidRPr="00590494">
        <w:rPr>
          <w:rFonts w:ascii="Times New Roman" w:eastAsia="바탕체" w:hAnsi="Times New Roman"/>
          <w:b/>
          <w:lang w:eastAsia="ko-KR"/>
        </w:rPr>
        <w:t>Proposal 3</w:t>
      </w:r>
      <w:r w:rsidRPr="00590494">
        <w:rPr>
          <w:rFonts w:ascii="Times New Roman" w:eastAsia="바탕체" w:hAnsi="Times New Roman"/>
          <w:b/>
          <w:lang w:eastAsia="ko-KR"/>
        </w:rPr>
        <w:tab/>
      </w:r>
      <w:r w:rsidR="00671BDD" w:rsidRPr="00604377">
        <w:rPr>
          <w:rFonts w:ascii="Times New Roman" w:eastAsia="바탕체" w:hAnsi="Times New Roman"/>
          <w:b/>
          <w:lang w:eastAsia="ko-KR"/>
        </w:rPr>
        <w:t xml:space="preserve">Configure </w:t>
      </w:r>
      <w:proofErr w:type="spellStart"/>
      <w:r w:rsidR="00671BDD" w:rsidRPr="00604377">
        <w:rPr>
          <w:rFonts w:ascii="Times New Roman" w:eastAsia="바탕체" w:hAnsi="Times New Roman"/>
          <w:b/>
          <w:lang w:eastAsia="ko-KR"/>
        </w:rPr>
        <w:t>firstPDCCH-MonitoringOccasionOfPO</w:t>
      </w:r>
      <w:proofErr w:type="spellEnd"/>
      <w:r w:rsidR="00671BDD" w:rsidRPr="00604377">
        <w:rPr>
          <w:rFonts w:ascii="Times New Roman" w:eastAsia="바탕체" w:hAnsi="Times New Roman"/>
          <w:b/>
          <w:lang w:eastAsia="ko-KR"/>
        </w:rPr>
        <w:t xml:space="preserve"> for paging adaptation in the same manner as in the legacy </w:t>
      </w:r>
      <w:proofErr w:type="spellStart"/>
      <w:r w:rsidR="00671BDD" w:rsidRPr="00604377">
        <w:rPr>
          <w:rFonts w:ascii="Times New Roman" w:eastAsia="바탕체" w:hAnsi="Times New Roman"/>
          <w:b/>
          <w:lang w:eastAsia="ko-KR"/>
        </w:rPr>
        <w:t>firstPDCCH-MonitoringOccasionOfPO</w:t>
      </w:r>
      <w:proofErr w:type="spellEnd"/>
      <w:r w:rsidR="00671BDD" w:rsidRPr="00604377">
        <w:rPr>
          <w:rFonts w:ascii="Times New Roman" w:eastAsia="바탕체" w:hAnsi="Times New Roman"/>
          <w:b/>
          <w:lang w:eastAsia="ko-KR"/>
        </w:rPr>
        <w:t>.</w:t>
      </w:r>
    </w:p>
    <w:p w14:paraId="3D868497" w14:textId="571F252E" w:rsidR="008F087A" w:rsidRPr="00696421" w:rsidRDefault="008F087A" w:rsidP="008F087A">
      <w:pPr>
        <w:pStyle w:val="2"/>
        <w:numPr>
          <w:ilvl w:val="0"/>
          <w:numId w:val="0"/>
        </w:numPr>
        <w:ind w:left="576" w:hanging="576"/>
        <w:rPr>
          <w:rFonts w:eastAsiaTheme="minorEastAsia"/>
          <w:lang w:val="en-US" w:eastAsia="ko-KR"/>
        </w:rPr>
      </w:pPr>
      <w:r w:rsidRPr="00696421">
        <w:rPr>
          <w:rFonts w:eastAsiaTheme="minorEastAsia"/>
          <w:lang w:val="en-US" w:eastAsia="ko-KR"/>
        </w:rPr>
        <w:lastRenderedPageBreak/>
        <w:t>2.2 Adaptation of PRACH in</w:t>
      </w:r>
      <w:r w:rsidR="00147A45">
        <w:rPr>
          <w:rFonts w:eastAsiaTheme="minorEastAsia" w:hint="eastAsia"/>
          <w:lang w:val="en-US" w:eastAsia="ko-KR"/>
        </w:rPr>
        <w:t xml:space="preserve"> the</w:t>
      </w:r>
      <w:r w:rsidRPr="00696421">
        <w:rPr>
          <w:rFonts w:eastAsiaTheme="minorEastAsia"/>
          <w:lang w:val="en-US" w:eastAsia="ko-KR"/>
        </w:rPr>
        <w:t xml:space="preserve"> time domain</w:t>
      </w:r>
    </w:p>
    <w:p w14:paraId="4A5198E3" w14:textId="77777777" w:rsidR="000B1D2F" w:rsidRPr="000B1D2F" w:rsidRDefault="000B1D2F" w:rsidP="000B1D2F">
      <w:pPr>
        <w:overflowPunct/>
        <w:autoSpaceDE/>
        <w:autoSpaceDN/>
        <w:adjustRightInd/>
        <w:spacing w:before="120" w:after="0"/>
        <w:jc w:val="left"/>
        <w:textAlignment w:val="auto"/>
        <w:rPr>
          <w:rFonts w:ascii="Times New Roman" w:eastAsiaTheme="minorEastAsia" w:hAnsi="Times New Roman"/>
          <w:szCs w:val="24"/>
          <w:lang w:val="en-US" w:eastAsia="ko-KR"/>
        </w:rPr>
      </w:pPr>
      <w:bookmarkStart w:id="12" w:name="_Hlk189223064"/>
      <w:r w:rsidRPr="000B1D2F">
        <w:rPr>
          <w:rFonts w:ascii="Times New Roman" w:eastAsiaTheme="minorEastAsia" w:hAnsi="Times New Roman"/>
          <w:szCs w:val="24"/>
          <w:lang w:val="en-US" w:eastAsia="ko-KR"/>
        </w:rPr>
        <w:t xml:space="preserve">Regarding configuration additional RACH resources, it is understood that the following parameters, which are configured in </w:t>
      </w:r>
      <w:r w:rsidRPr="000B1D2F">
        <w:rPr>
          <w:rFonts w:ascii="Times New Roman" w:eastAsiaTheme="minorEastAsia" w:hAnsi="Times New Roman"/>
          <w:i/>
          <w:iCs/>
          <w:szCs w:val="24"/>
          <w:lang w:val="en-US" w:eastAsia="ko-KR"/>
        </w:rPr>
        <w:t>RACH-</w:t>
      </w:r>
      <w:proofErr w:type="spellStart"/>
      <w:r w:rsidRPr="000B1D2F">
        <w:rPr>
          <w:rFonts w:ascii="Times New Roman" w:eastAsiaTheme="minorEastAsia" w:hAnsi="Times New Roman"/>
          <w:i/>
          <w:iCs/>
          <w:szCs w:val="24"/>
          <w:lang w:val="en-US" w:eastAsia="ko-KR"/>
        </w:rPr>
        <w:t>ConfigGeneric</w:t>
      </w:r>
      <w:proofErr w:type="spellEnd"/>
      <w:r w:rsidRPr="000B1D2F">
        <w:rPr>
          <w:rFonts w:ascii="Times New Roman" w:eastAsiaTheme="minorEastAsia" w:hAnsi="Times New Roman"/>
          <w:szCs w:val="24"/>
          <w:lang w:val="en-US" w:eastAsia="ko-KR"/>
        </w:rPr>
        <w:t xml:space="preserve"> IE, can be separately configured for the additional RACH resources based on the related RAN1 agreements below</w:t>
      </w:r>
    </w:p>
    <w:p w14:paraId="37632943" w14:textId="77777777" w:rsidR="000B1D2F" w:rsidRPr="000B1D2F" w:rsidRDefault="000B1D2F" w:rsidP="000B1D2F">
      <w:pPr>
        <w:widowControl w:val="0"/>
        <w:numPr>
          <w:ilvl w:val="0"/>
          <w:numId w:val="46"/>
        </w:numPr>
        <w:wordWrap w:val="0"/>
        <w:overflowPunct/>
        <w:autoSpaceDE/>
        <w:autoSpaceDN/>
        <w:adjustRightInd/>
        <w:spacing w:before="120" w:after="0"/>
        <w:jc w:val="left"/>
        <w:textAlignment w:val="auto"/>
        <w:rPr>
          <w:rFonts w:ascii="맑은 고딕" w:eastAsiaTheme="minorEastAsia" w:hAnsi="맑은 고딕"/>
          <w:kern w:val="2"/>
          <w:szCs w:val="22"/>
          <w:lang w:val="en-US" w:eastAsia="ko-KR"/>
        </w:rPr>
      </w:pPr>
      <w:r w:rsidRPr="000B1D2F">
        <w:rPr>
          <w:rFonts w:ascii="맑은 고딕" w:eastAsiaTheme="minorEastAsia" w:hAnsi="맑은 고딕"/>
          <w:kern w:val="2"/>
          <w:szCs w:val="22"/>
          <w:lang w:val="en-US" w:eastAsia="ko-KR"/>
        </w:rPr>
        <w:t>PRACH configuration index</w:t>
      </w:r>
    </w:p>
    <w:p w14:paraId="7232BF49" w14:textId="77777777" w:rsidR="000B1D2F" w:rsidRPr="000B1D2F" w:rsidRDefault="000B1D2F" w:rsidP="000B1D2F">
      <w:pPr>
        <w:widowControl w:val="0"/>
        <w:numPr>
          <w:ilvl w:val="0"/>
          <w:numId w:val="46"/>
        </w:numPr>
        <w:wordWrap w:val="0"/>
        <w:overflowPunct/>
        <w:autoSpaceDE/>
        <w:autoSpaceDN/>
        <w:adjustRightInd/>
        <w:spacing w:before="120" w:after="0"/>
        <w:jc w:val="left"/>
        <w:textAlignment w:val="auto"/>
        <w:rPr>
          <w:rFonts w:ascii="맑은 고딕" w:eastAsiaTheme="minorEastAsia" w:hAnsi="맑은 고딕"/>
          <w:kern w:val="2"/>
          <w:szCs w:val="22"/>
          <w:lang w:val="en-US" w:eastAsia="ko-KR"/>
        </w:rPr>
      </w:pPr>
      <w:r w:rsidRPr="000B1D2F">
        <w:rPr>
          <w:rFonts w:ascii="맑은 고딕" w:eastAsiaTheme="minorEastAsia" w:hAnsi="맑은 고딕"/>
          <w:kern w:val="2"/>
          <w:szCs w:val="22"/>
          <w:lang w:val="en-US" w:eastAsia="ko-KR"/>
        </w:rPr>
        <w:t xml:space="preserve">msg1-FrequencyStart </w:t>
      </w:r>
    </w:p>
    <w:p w14:paraId="1FE14C75" w14:textId="77777777" w:rsidR="000B1D2F" w:rsidRPr="000B1D2F" w:rsidRDefault="000B1D2F" w:rsidP="000B1D2F">
      <w:pPr>
        <w:widowControl w:val="0"/>
        <w:numPr>
          <w:ilvl w:val="0"/>
          <w:numId w:val="46"/>
        </w:numPr>
        <w:wordWrap w:val="0"/>
        <w:overflowPunct/>
        <w:autoSpaceDE/>
        <w:autoSpaceDN/>
        <w:adjustRightInd/>
        <w:spacing w:before="120" w:after="0"/>
        <w:jc w:val="left"/>
        <w:textAlignment w:val="auto"/>
        <w:rPr>
          <w:rFonts w:ascii="맑은 고딕" w:eastAsiaTheme="minorEastAsia" w:hAnsi="맑은 고딕"/>
          <w:kern w:val="2"/>
          <w:szCs w:val="22"/>
          <w:lang w:val="en-US" w:eastAsia="ko-KR"/>
        </w:rPr>
      </w:pPr>
      <w:r w:rsidRPr="000B1D2F">
        <w:rPr>
          <w:rFonts w:ascii="맑은 고딕" w:eastAsiaTheme="minorEastAsia" w:hAnsi="맑은 고딕"/>
          <w:kern w:val="2"/>
          <w:szCs w:val="22"/>
          <w:lang w:val="en-US" w:eastAsia="ko-KR"/>
        </w:rPr>
        <w:t>msg1-FDM</w:t>
      </w:r>
    </w:p>
    <w:p w14:paraId="213EDE93" w14:textId="77777777" w:rsidR="000B1D2F" w:rsidRPr="000B1D2F" w:rsidRDefault="000B1D2F" w:rsidP="000B1D2F">
      <w:pPr>
        <w:overflowPunct/>
        <w:autoSpaceDE/>
        <w:autoSpaceDN/>
        <w:adjustRightInd/>
        <w:spacing w:before="120" w:after="0"/>
        <w:jc w:val="left"/>
        <w:textAlignment w:val="auto"/>
        <w:rPr>
          <w:rFonts w:ascii="Times New Roman" w:eastAsiaTheme="minorEastAsia" w:hAnsi="Times New Roman"/>
          <w:szCs w:val="24"/>
          <w:lang w:val="en-US" w:eastAsia="ko-KR"/>
        </w:rPr>
      </w:pPr>
      <w:r w:rsidRPr="000B1D2F">
        <w:rPr>
          <w:rFonts w:ascii="Times New Roman" w:eastAsiaTheme="minorEastAsia" w:hAnsi="Times New Roman"/>
          <w:szCs w:val="24"/>
          <w:lang w:val="en-US" w:eastAsia="ko-KR"/>
        </w:rPr>
        <w:t xml:space="preserve">In addition, it is understood that the following parameters, which are configured in </w:t>
      </w:r>
      <w:r w:rsidRPr="000B1D2F">
        <w:rPr>
          <w:rFonts w:ascii="Times New Roman" w:eastAsiaTheme="minorEastAsia" w:hAnsi="Times New Roman"/>
          <w:i/>
          <w:iCs/>
          <w:szCs w:val="24"/>
          <w:lang w:val="en-US" w:eastAsia="ko-KR"/>
        </w:rPr>
        <w:t>RACH-</w:t>
      </w:r>
      <w:proofErr w:type="spellStart"/>
      <w:r w:rsidRPr="000B1D2F">
        <w:rPr>
          <w:rFonts w:ascii="Times New Roman" w:eastAsiaTheme="minorEastAsia" w:hAnsi="Times New Roman"/>
          <w:i/>
          <w:iCs/>
          <w:szCs w:val="24"/>
          <w:lang w:val="en-US" w:eastAsia="ko-KR"/>
        </w:rPr>
        <w:t>ConfigCommon</w:t>
      </w:r>
      <w:proofErr w:type="spellEnd"/>
      <w:r w:rsidRPr="000B1D2F">
        <w:rPr>
          <w:rFonts w:ascii="Times New Roman" w:eastAsiaTheme="minorEastAsia" w:hAnsi="Times New Roman"/>
          <w:szCs w:val="24"/>
          <w:lang w:val="en-US" w:eastAsia="ko-KR"/>
        </w:rPr>
        <w:t xml:space="preserve"> IE, can be separately configured for the additional RACH resources based on the related RAN1 agreements below.</w:t>
      </w:r>
    </w:p>
    <w:p w14:paraId="03ED7E7B" w14:textId="77777777" w:rsidR="000B1D2F" w:rsidRPr="000B1D2F" w:rsidRDefault="000B1D2F" w:rsidP="000B1D2F">
      <w:pPr>
        <w:widowControl w:val="0"/>
        <w:numPr>
          <w:ilvl w:val="0"/>
          <w:numId w:val="47"/>
        </w:numPr>
        <w:wordWrap w:val="0"/>
        <w:overflowPunct/>
        <w:autoSpaceDE/>
        <w:autoSpaceDN/>
        <w:adjustRightInd/>
        <w:spacing w:before="120" w:after="0"/>
        <w:jc w:val="left"/>
        <w:textAlignment w:val="auto"/>
        <w:rPr>
          <w:rFonts w:ascii="맑은 고딕" w:eastAsiaTheme="minorEastAsia" w:hAnsi="맑은 고딕"/>
          <w:kern w:val="2"/>
          <w:szCs w:val="22"/>
          <w:lang w:val="en-US" w:eastAsia="ko-KR"/>
        </w:rPr>
      </w:pPr>
      <w:r w:rsidRPr="000B1D2F">
        <w:rPr>
          <w:rFonts w:ascii="맑은 고딕" w:eastAsiaTheme="minorEastAsia" w:hAnsi="맑은 고딕"/>
          <w:kern w:val="2"/>
          <w:szCs w:val="22"/>
          <w:lang w:val="en-US" w:eastAsia="ko-KR"/>
        </w:rPr>
        <w:t>number of SSB per RO</w:t>
      </w:r>
    </w:p>
    <w:p w14:paraId="4919D654" w14:textId="77777777" w:rsidR="000B1D2F" w:rsidRPr="000B1D2F" w:rsidRDefault="000B1D2F" w:rsidP="000B1D2F">
      <w:pPr>
        <w:widowControl w:val="0"/>
        <w:numPr>
          <w:ilvl w:val="0"/>
          <w:numId w:val="47"/>
        </w:numPr>
        <w:wordWrap w:val="0"/>
        <w:overflowPunct/>
        <w:autoSpaceDE/>
        <w:autoSpaceDN/>
        <w:adjustRightInd/>
        <w:spacing w:before="120" w:after="0"/>
        <w:jc w:val="left"/>
        <w:textAlignment w:val="auto"/>
        <w:rPr>
          <w:rFonts w:ascii="맑은 고딕" w:eastAsiaTheme="minorEastAsia" w:hAnsi="맑은 고딕"/>
          <w:kern w:val="2"/>
          <w:szCs w:val="22"/>
          <w:lang w:val="en-US" w:eastAsia="ko-KR"/>
        </w:rPr>
      </w:pPr>
      <w:r w:rsidRPr="000B1D2F">
        <w:rPr>
          <w:rFonts w:ascii="맑은 고딕" w:eastAsiaTheme="minorEastAsia" w:hAnsi="맑은 고딕"/>
          <w:kern w:val="2"/>
          <w:szCs w:val="22"/>
          <w:lang w:val="en-US" w:eastAsia="ko-KR"/>
        </w:rPr>
        <w:t>CB-</w:t>
      </w:r>
      <w:proofErr w:type="spellStart"/>
      <w:r w:rsidRPr="000B1D2F">
        <w:rPr>
          <w:rFonts w:ascii="맑은 고딕" w:eastAsiaTheme="minorEastAsia" w:hAnsi="맑은 고딕"/>
          <w:kern w:val="2"/>
          <w:szCs w:val="22"/>
          <w:lang w:val="en-US" w:eastAsia="ko-KR"/>
        </w:rPr>
        <w:t>PreamblesPerSSB</w:t>
      </w:r>
      <w:proofErr w:type="spellEnd"/>
    </w:p>
    <w:tbl>
      <w:tblPr>
        <w:tblStyle w:val="10"/>
        <w:tblW w:w="0" w:type="auto"/>
        <w:tblLook w:val="04A0" w:firstRow="1" w:lastRow="0" w:firstColumn="1" w:lastColumn="0" w:noHBand="0" w:noVBand="1"/>
      </w:tblPr>
      <w:tblGrid>
        <w:gridCol w:w="9629"/>
      </w:tblGrid>
      <w:tr w:rsidR="000B1D2F" w:rsidRPr="000B1D2F" w14:paraId="5B7F269C" w14:textId="77777777" w:rsidTr="002E5DFD">
        <w:tc>
          <w:tcPr>
            <w:tcW w:w="9629" w:type="dxa"/>
          </w:tcPr>
          <w:p w14:paraId="7F401D58" w14:textId="77777777" w:rsidR="000B1D2F" w:rsidRPr="000B1D2F" w:rsidRDefault="000B1D2F" w:rsidP="000B1D2F">
            <w:pPr>
              <w:overflowPunct/>
              <w:autoSpaceDE/>
              <w:autoSpaceDN/>
              <w:adjustRightInd/>
              <w:spacing w:before="120" w:after="180"/>
              <w:textAlignment w:val="auto"/>
              <w:rPr>
                <w:rFonts w:ascii="Times New Roman" w:eastAsiaTheme="minorEastAsia" w:hAnsi="Times New Roman"/>
                <w:b/>
                <w:bCs/>
                <w:szCs w:val="24"/>
                <w:u w:val="single"/>
                <w:lang w:val="en-US" w:eastAsia="ko-KR"/>
              </w:rPr>
            </w:pPr>
            <w:r w:rsidRPr="000B1D2F">
              <w:rPr>
                <w:rFonts w:ascii="Times New Roman" w:eastAsiaTheme="minorEastAsia" w:hAnsi="Times New Roman"/>
                <w:b/>
                <w:bCs/>
                <w:szCs w:val="24"/>
                <w:u w:val="single"/>
                <w:lang w:val="en-US" w:eastAsia="ko-KR"/>
              </w:rPr>
              <w:t>R1-118b meeting</w:t>
            </w:r>
          </w:p>
          <w:p w14:paraId="59B2A816" w14:textId="77777777" w:rsidR="000B1D2F" w:rsidRPr="000B1D2F" w:rsidRDefault="000B1D2F" w:rsidP="000B1D2F">
            <w:pPr>
              <w:overflowPunct/>
              <w:autoSpaceDE/>
              <w:autoSpaceDN/>
              <w:adjustRightInd/>
              <w:spacing w:after="0"/>
              <w:textAlignment w:val="auto"/>
              <w:rPr>
                <w:rFonts w:ascii="Times New Roman" w:eastAsia="바탕" w:hAnsi="Times New Roman"/>
                <w:szCs w:val="24"/>
                <w:lang w:val="en-US" w:eastAsia="en-US"/>
              </w:rPr>
            </w:pPr>
            <w:r w:rsidRPr="000B1D2F">
              <w:rPr>
                <w:rFonts w:ascii="Times New Roman" w:eastAsia="바탕" w:hAnsi="Times New Roman"/>
                <w:szCs w:val="24"/>
                <w:highlight w:val="green"/>
                <w:lang w:val="en-US" w:eastAsia="en-US"/>
              </w:rPr>
              <w:t>Agreement</w:t>
            </w:r>
          </w:p>
          <w:p w14:paraId="35E73C38" w14:textId="77777777" w:rsidR="000B1D2F" w:rsidRPr="000B1D2F" w:rsidRDefault="000B1D2F" w:rsidP="000B1D2F">
            <w:pPr>
              <w:overflowPunct/>
              <w:autoSpaceDE/>
              <w:autoSpaceDN/>
              <w:adjustRightInd/>
              <w:spacing w:after="0"/>
              <w:textAlignment w:val="auto"/>
              <w:rPr>
                <w:rFonts w:ascii="Times New Roman" w:eastAsia="바탕" w:hAnsi="Times New Roman"/>
                <w:szCs w:val="24"/>
                <w:lang w:eastAsia="en-US"/>
              </w:rPr>
            </w:pPr>
            <w:r w:rsidRPr="000B1D2F">
              <w:rPr>
                <w:rFonts w:ascii="Times New Roman" w:eastAsia="바탕" w:hAnsi="Times New Roman"/>
                <w:szCs w:val="24"/>
                <w:lang w:eastAsia="en-US"/>
              </w:rPr>
              <w:t xml:space="preserve">For adaptation of PRACH in time-domain, support both of the following </w:t>
            </w:r>
          </w:p>
          <w:p w14:paraId="02FDFD39" w14:textId="77777777" w:rsidR="000B1D2F" w:rsidRPr="000B1D2F" w:rsidRDefault="000B1D2F" w:rsidP="000B1D2F">
            <w:pPr>
              <w:numPr>
                <w:ilvl w:val="0"/>
                <w:numId w:val="31"/>
              </w:numPr>
              <w:overflowPunct/>
              <w:autoSpaceDE/>
              <w:autoSpaceDN/>
              <w:adjustRightInd/>
              <w:spacing w:after="0"/>
              <w:textAlignment w:val="auto"/>
              <w:rPr>
                <w:rFonts w:ascii="Times New Roman" w:eastAsia="바탕" w:hAnsi="Times New Roman"/>
                <w:szCs w:val="24"/>
                <w:lang w:val="en-US" w:eastAsia="en-US"/>
              </w:rPr>
            </w:pPr>
            <w:r w:rsidRPr="000B1D2F">
              <w:rPr>
                <w:rFonts w:ascii="Times New Roman" w:eastAsia="바탕" w:hAnsi="Times New Roman"/>
                <w:szCs w:val="24"/>
                <w:lang w:val="en-US" w:eastAsia="en-US"/>
              </w:rPr>
              <w:t xml:space="preserve">Alt 1: The </w:t>
            </w:r>
            <w:bookmarkStart w:id="13" w:name="_Hlk197623545"/>
            <w:r w:rsidRPr="000B1D2F">
              <w:rPr>
                <w:rFonts w:ascii="Times New Roman" w:eastAsia="바탕" w:hAnsi="Times New Roman"/>
                <w:szCs w:val="24"/>
                <w:lang w:val="en-US" w:eastAsia="en-US"/>
              </w:rPr>
              <w:t>PRACH configuration index</w:t>
            </w:r>
            <w:bookmarkEnd w:id="13"/>
            <w:r w:rsidRPr="000B1D2F">
              <w:rPr>
                <w:rFonts w:ascii="Times New Roman" w:eastAsia="바탕" w:hAnsi="Times New Roman"/>
                <w:szCs w:val="24"/>
                <w:lang w:val="en-US" w:eastAsia="en-US"/>
              </w:rPr>
              <w:t xml:space="preserve"> for the additional PRACH resources is same as the PRACH configuration index for the legacy resources </w:t>
            </w:r>
          </w:p>
          <w:p w14:paraId="64E8351E" w14:textId="77777777" w:rsidR="000B1D2F" w:rsidRPr="000B1D2F" w:rsidRDefault="000B1D2F" w:rsidP="000B1D2F">
            <w:pPr>
              <w:numPr>
                <w:ilvl w:val="0"/>
                <w:numId w:val="30"/>
              </w:numPr>
              <w:overflowPunct/>
              <w:autoSpaceDE/>
              <w:autoSpaceDN/>
              <w:adjustRightInd/>
              <w:spacing w:after="0"/>
              <w:textAlignment w:val="auto"/>
              <w:rPr>
                <w:rFonts w:ascii="Times New Roman" w:eastAsia="바탕" w:hAnsi="Times New Roman"/>
                <w:szCs w:val="24"/>
                <w:lang w:val="en-US" w:eastAsia="en-US"/>
              </w:rPr>
            </w:pPr>
            <w:r w:rsidRPr="000B1D2F">
              <w:rPr>
                <w:rFonts w:ascii="Times New Roman" w:eastAsia="바탕" w:hAnsi="Times New Roman"/>
                <w:szCs w:val="24"/>
                <w:lang w:val="en-US" w:eastAsia="en-US"/>
              </w:rPr>
              <w:t xml:space="preserve">Alt 2: The </w:t>
            </w:r>
            <w:r w:rsidRPr="000B1D2F">
              <w:rPr>
                <w:rFonts w:ascii="Times New Roman" w:eastAsia="바탕" w:hAnsi="Times New Roman"/>
                <w:szCs w:val="24"/>
                <w:highlight w:val="yellow"/>
                <w:lang w:val="en-US" w:eastAsia="en-US"/>
              </w:rPr>
              <w:t>PRACH configuration index</w:t>
            </w:r>
            <w:r w:rsidRPr="000B1D2F">
              <w:rPr>
                <w:rFonts w:ascii="Times New Roman" w:eastAsia="바탕" w:hAnsi="Times New Roman"/>
                <w:szCs w:val="24"/>
                <w:lang w:val="en-US" w:eastAsia="en-US"/>
              </w:rPr>
              <w:t xml:space="preserve"> for the additional PRACH resources is different from the PRACH configuration index for the legacy resources</w:t>
            </w:r>
          </w:p>
          <w:p w14:paraId="3B4AAFB2" w14:textId="77777777" w:rsidR="000B1D2F" w:rsidRPr="000B1D2F" w:rsidRDefault="000B1D2F" w:rsidP="000B1D2F">
            <w:pPr>
              <w:numPr>
                <w:ilvl w:val="0"/>
                <w:numId w:val="30"/>
              </w:numPr>
              <w:overflowPunct/>
              <w:autoSpaceDE/>
              <w:autoSpaceDN/>
              <w:adjustRightInd/>
              <w:spacing w:after="0"/>
              <w:textAlignment w:val="auto"/>
              <w:rPr>
                <w:rFonts w:ascii="Times New Roman" w:eastAsia="바탕" w:hAnsi="Times New Roman"/>
                <w:szCs w:val="24"/>
                <w:lang w:val="en-US" w:eastAsia="en-US"/>
              </w:rPr>
            </w:pPr>
            <w:r w:rsidRPr="000B1D2F">
              <w:rPr>
                <w:rFonts w:ascii="Times New Roman" w:eastAsia="바탕" w:hAnsi="Times New Roman"/>
                <w:szCs w:val="24"/>
                <w:lang w:val="en-US" w:eastAsia="en-US"/>
              </w:rPr>
              <w:t>FFS: Additional details</w:t>
            </w:r>
          </w:p>
          <w:p w14:paraId="3B430A71" w14:textId="77777777" w:rsidR="000B1D2F" w:rsidRPr="000B1D2F" w:rsidRDefault="000B1D2F" w:rsidP="000B1D2F">
            <w:pPr>
              <w:overflowPunct/>
              <w:autoSpaceDE/>
              <w:autoSpaceDN/>
              <w:adjustRightInd/>
              <w:spacing w:before="120" w:after="180"/>
              <w:textAlignment w:val="auto"/>
              <w:rPr>
                <w:rFonts w:ascii="Times New Roman" w:eastAsiaTheme="minorEastAsia" w:hAnsi="Times New Roman"/>
                <w:szCs w:val="24"/>
                <w:lang w:val="en-US" w:eastAsia="ko-KR"/>
              </w:rPr>
            </w:pPr>
          </w:p>
          <w:p w14:paraId="15F47588" w14:textId="77777777" w:rsidR="000B1D2F" w:rsidRPr="000B1D2F" w:rsidRDefault="000B1D2F" w:rsidP="000B1D2F">
            <w:pPr>
              <w:overflowPunct/>
              <w:autoSpaceDE/>
              <w:autoSpaceDN/>
              <w:adjustRightInd/>
              <w:spacing w:before="120" w:after="180"/>
              <w:textAlignment w:val="auto"/>
              <w:rPr>
                <w:rFonts w:ascii="Times New Roman" w:eastAsiaTheme="minorEastAsia" w:hAnsi="Times New Roman"/>
                <w:b/>
                <w:bCs/>
                <w:szCs w:val="24"/>
                <w:u w:val="single"/>
                <w:lang w:val="en-US" w:eastAsia="ko-KR"/>
              </w:rPr>
            </w:pPr>
            <w:r w:rsidRPr="000B1D2F">
              <w:rPr>
                <w:rFonts w:ascii="Times New Roman" w:eastAsiaTheme="minorEastAsia" w:hAnsi="Times New Roman"/>
                <w:b/>
                <w:bCs/>
                <w:szCs w:val="24"/>
                <w:u w:val="single"/>
                <w:lang w:val="en-US" w:eastAsia="ko-KR"/>
              </w:rPr>
              <w:t>R1-119 meeting</w:t>
            </w:r>
          </w:p>
          <w:p w14:paraId="5E4DAC22" w14:textId="77777777" w:rsidR="000B1D2F" w:rsidRPr="000B1D2F" w:rsidRDefault="000B1D2F" w:rsidP="000B1D2F">
            <w:pPr>
              <w:overflowPunct/>
              <w:autoSpaceDE/>
              <w:autoSpaceDN/>
              <w:adjustRightInd/>
              <w:spacing w:after="0"/>
              <w:textAlignment w:val="auto"/>
              <w:rPr>
                <w:rFonts w:ascii="Times New Roman" w:eastAsia="바탕" w:hAnsi="Times New Roman"/>
                <w:szCs w:val="24"/>
                <w:lang w:eastAsia="x-none"/>
              </w:rPr>
            </w:pPr>
            <w:r w:rsidRPr="000B1D2F">
              <w:rPr>
                <w:rFonts w:ascii="Times New Roman" w:eastAsia="바탕" w:hAnsi="Times New Roman"/>
                <w:szCs w:val="24"/>
                <w:highlight w:val="green"/>
                <w:lang w:eastAsia="x-none"/>
              </w:rPr>
              <w:t>Agreement</w:t>
            </w:r>
          </w:p>
          <w:p w14:paraId="64D18A5D" w14:textId="77777777" w:rsidR="000B1D2F" w:rsidRPr="000B1D2F" w:rsidRDefault="000B1D2F" w:rsidP="000B1D2F">
            <w:pPr>
              <w:overflowPunct/>
              <w:autoSpaceDE/>
              <w:autoSpaceDN/>
              <w:adjustRightInd/>
              <w:spacing w:after="0"/>
              <w:textAlignment w:val="auto"/>
              <w:rPr>
                <w:rFonts w:ascii="Times New Roman" w:eastAsia="맑은 고딕" w:hAnsi="Times New Roman"/>
                <w:szCs w:val="24"/>
              </w:rPr>
            </w:pPr>
            <w:r w:rsidRPr="000B1D2F">
              <w:rPr>
                <w:rFonts w:ascii="Times New Roman" w:eastAsia="맑은 고딕" w:hAnsi="Times New Roman"/>
                <w:szCs w:val="24"/>
              </w:rPr>
              <w:t xml:space="preserve">At least </w:t>
            </w:r>
            <w:r w:rsidRPr="000B1D2F">
              <w:rPr>
                <w:rFonts w:ascii="Times New Roman" w:eastAsia="맑은 고딕" w:hAnsi="Times New Roman"/>
                <w:szCs w:val="24"/>
                <w:highlight w:val="yellow"/>
              </w:rPr>
              <w:t>msg1-FrequencyStart</w:t>
            </w:r>
            <w:r w:rsidRPr="000B1D2F">
              <w:rPr>
                <w:rFonts w:ascii="Times New Roman" w:eastAsia="맑은 고딕" w:hAnsi="Times New Roman"/>
                <w:szCs w:val="24"/>
              </w:rPr>
              <w:t xml:space="preserve"> can be configured separately for the additional PRACH resources at least for 4-step RACH.</w:t>
            </w:r>
          </w:p>
          <w:p w14:paraId="55B5EED8" w14:textId="77777777" w:rsidR="000B1D2F" w:rsidRPr="000B1D2F" w:rsidRDefault="000B1D2F" w:rsidP="000B1D2F">
            <w:pPr>
              <w:overflowPunct/>
              <w:autoSpaceDE/>
              <w:autoSpaceDN/>
              <w:adjustRightInd/>
              <w:spacing w:before="120" w:after="180"/>
              <w:textAlignment w:val="auto"/>
              <w:rPr>
                <w:rFonts w:ascii="Times New Roman" w:eastAsiaTheme="minorEastAsia" w:hAnsi="Times New Roman"/>
                <w:szCs w:val="24"/>
                <w:lang w:val="en-US" w:eastAsia="ko-KR"/>
              </w:rPr>
            </w:pPr>
          </w:p>
          <w:p w14:paraId="3F98C53C" w14:textId="77777777" w:rsidR="000B1D2F" w:rsidRPr="000B1D2F" w:rsidRDefault="000B1D2F" w:rsidP="000B1D2F">
            <w:pPr>
              <w:overflowPunct/>
              <w:autoSpaceDE/>
              <w:autoSpaceDN/>
              <w:adjustRightInd/>
              <w:spacing w:before="120" w:after="180"/>
              <w:textAlignment w:val="auto"/>
              <w:rPr>
                <w:rFonts w:ascii="Times New Roman" w:eastAsiaTheme="minorEastAsia" w:hAnsi="Times New Roman"/>
                <w:b/>
                <w:bCs/>
                <w:szCs w:val="24"/>
                <w:lang w:val="en-US" w:eastAsia="ko-KR"/>
              </w:rPr>
            </w:pPr>
            <w:r w:rsidRPr="000B1D2F">
              <w:rPr>
                <w:rFonts w:ascii="Times New Roman" w:eastAsiaTheme="minorEastAsia" w:hAnsi="Times New Roman"/>
                <w:b/>
                <w:bCs/>
                <w:szCs w:val="24"/>
                <w:lang w:val="en-US" w:eastAsia="ko-KR"/>
              </w:rPr>
              <w:t>R1-120 meeting</w:t>
            </w:r>
          </w:p>
          <w:p w14:paraId="62D376CC" w14:textId="77777777" w:rsidR="000B1D2F" w:rsidRPr="000B1D2F" w:rsidRDefault="000B1D2F" w:rsidP="000B1D2F">
            <w:pPr>
              <w:overflowPunct/>
              <w:autoSpaceDE/>
              <w:autoSpaceDN/>
              <w:adjustRightInd/>
              <w:spacing w:after="0"/>
              <w:textAlignment w:val="auto"/>
              <w:rPr>
                <w:rFonts w:ascii="Times New Roman" w:eastAsia="바탕" w:hAnsi="Times New Roman"/>
                <w:szCs w:val="24"/>
                <w:lang w:eastAsia="x-none"/>
              </w:rPr>
            </w:pPr>
            <w:r w:rsidRPr="000B1D2F">
              <w:rPr>
                <w:rFonts w:ascii="Times New Roman" w:eastAsia="바탕" w:hAnsi="Times New Roman"/>
                <w:szCs w:val="24"/>
                <w:highlight w:val="green"/>
                <w:lang w:eastAsia="x-none"/>
              </w:rPr>
              <w:t>Agreement</w:t>
            </w:r>
          </w:p>
          <w:p w14:paraId="65814E71" w14:textId="77777777" w:rsidR="000B1D2F" w:rsidRPr="000B1D2F" w:rsidRDefault="000B1D2F" w:rsidP="000B1D2F">
            <w:pPr>
              <w:numPr>
                <w:ilvl w:val="0"/>
                <w:numId w:val="45"/>
              </w:numPr>
              <w:overflowPunct/>
              <w:autoSpaceDE/>
              <w:autoSpaceDN/>
              <w:adjustRightInd/>
              <w:spacing w:after="0"/>
              <w:textAlignment w:val="auto"/>
              <w:rPr>
                <w:rFonts w:ascii="Times New Roman" w:eastAsia="바탕" w:hAnsi="Times New Roman"/>
                <w:szCs w:val="24"/>
                <w:lang w:eastAsia="x-none"/>
              </w:rPr>
            </w:pPr>
            <w:r w:rsidRPr="000B1D2F">
              <w:rPr>
                <w:rFonts w:ascii="Times New Roman" w:eastAsia="바탕" w:hAnsi="Times New Roman"/>
                <w:szCs w:val="24"/>
                <w:lang w:eastAsia="x-none"/>
              </w:rPr>
              <w:t xml:space="preserve">Separate configuration of </w:t>
            </w:r>
            <w:r w:rsidRPr="000B1D2F">
              <w:rPr>
                <w:rFonts w:ascii="Times New Roman" w:eastAsia="바탕" w:hAnsi="Times New Roman"/>
                <w:szCs w:val="24"/>
                <w:highlight w:val="yellow"/>
                <w:lang w:eastAsia="x-none"/>
              </w:rPr>
              <w:t>Msg1-FDM</w:t>
            </w:r>
            <w:r w:rsidRPr="000B1D2F">
              <w:rPr>
                <w:rFonts w:ascii="Times New Roman" w:eastAsia="바탕" w:hAnsi="Times New Roman"/>
                <w:szCs w:val="24"/>
                <w:lang w:eastAsia="x-none"/>
              </w:rPr>
              <w:t xml:space="preserve"> for the additional PRACH resources at least for 4-step RACH is supported</w:t>
            </w:r>
          </w:p>
          <w:p w14:paraId="2CAB3931" w14:textId="77777777" w:rsidR="000B1D2F" w:rsidRPr="000B1D2F" w:rsidRDefault="000B1D2F" w:rsidP="000B1D2F">
            <w:pPr>
              <w:numPr>
                <w:ilvl w:val="1"/>
                <w:numId w:val="45"/>
              </w:numPr>
              <w:overflowPunct/>
              <w:autoSpaceDE/>
              <w:autoSpaceDN/>
              <w:adjustRightInd/>
              <w:spacing w:after="0"/>
              <w:textAlignment w:val="auto"/>
              <w:rPr>
                <w:rFonts w:ascii="Times New Roman" w:eastAsia="바탕" w:hAnsi="Times New Roman"/>
                <w:szCs w:val="24"/>
                <w:lang w:eastAsia="x-none"/>
              </w:rPr>
            </w:pPr>
            <w:r w:rsidRPr="000B1D2F">
              <w:rPr>
                <w:rFonts w:ascii="Times New Roman" w:eastAsia="바탕" w:hAnsi="Times New Roman"/>
                <w:szCs w:val="24"/>
                <w:lang w:eastAsia="x-none"/>
              </w:rPr>
              <w:t>UE is not expected to be configured such that there are more than 8 FDM-ed valid ROs (legacy + additional ROs)</w:t>
            </w:r>
          </w:p>
          <w:p w14:paraId="3FBDD51B" w14:textId="77777777" w:rsidR="000B1D2F" w:rsidRPr="000B1D2F" w:rsidRDefault="000B1D2F" w:rsidP="000B1D2F">
            <w:pPr>
              <w:numPr>
                <w:ilvl w:val="1"/>
                <w:numId w:val="45"/>
              </w:numPr>
              <w:overflowPunct/>
              <w:autoSpaceDE/>
              <w:autoSpaceDN/>
              <w:adjustRightInd/>
              <w:spacing w:after="0"/>
              <w:textAlignment w:val="auto"/>
              <w:rPr>
                <w:rFonts w:ascii="Times New Roman" w:eastAsia="바탕" w:hAnsi="Times New Roman"/>
                <w:szCs w:val="24"/>
                <w:lang w:eastAsia="x-none"/>
              </w:rPr>
            </w:pPr>
            <w:r w:rsidRPr="000B1D2F">
              <w:rPr>
                <w:rFonts w:ascii="Times New Roman" w:eastAsia="바탕" w:hAnsi="Times New Roman"/>
                <w:szCs w:val="24"/>
                <w:lang w:eastAsia="x-none"/>
              </w:rPr>
              <w:t>FFS: When there is no configuration of Msg1-FDM</w:t>
            </w:r>
          </w:p>
          <w:p w14:paraId="70A55182" w14:textId="77777777" w:rsidR="000B1D2F" w:rsidRPr="000B1D2F" w:rsidRDefault="000B1D2F" w:rsidP="000B1D2F">
            <w:pPr>
              <w:numPr>
                <w:ilvl w:val="0"/>
                <w:numId w:val="45"/>
              </w:numPr>
              <w:overflowPunct/>
              <w:autoSpaceDE/>
              <w:autoSpaceDN/>
              <w:adjustRightInd/>
              <w:spacing w:after="0"/>
              <w:textAlignment w:val="auto"/>
              <w:rPr>
                <w:rFonts w:ascii="Times New Roman" w:eastAsia="바탕" w:hAnsi="Times New Roman"/>
                <w:szCs w:val="24"/>
                <w:lang w:eastAsia="x-none"/>
              </w:rPr>
            </w:pPr>
            <w:r w:rsidRPr="000B1D2F">
              <w:rPr>
                <w:rFonts w:ascii="Times New Roman" w:eastAsia="바탕" w:hAnsi="Times New Roman"/>
                <w:szCs w:val="24"/>
                <w:lang w:eastAsia="x-none"/>
              </w:rPr>
              <w:t xml:space="preserve">Separate configuration of </w:t>
            </w:r>
            <w:r w:rsidRPr="000B1D2F">
              <w:rPr>
                <w:rFonts w:ascii="Times New Roman" w:eastAsia="바탕" w:hAnsi="Times New Roman"/>
                <w:szCs w:val="24"/>
                <w:highlight w:val="yellow"/>
                <w:lang w:eastAsia="x-none"/>
              </w:rPr>
              <w:t>number of SSB per RO</w:t>
            </w:r>
            <w:r w:rsidRPr="000B1D2F">
              <w:rPr>
                <w:rFonts w:ascii="Times New Roman" w:eastAsia="바탕" w:hAnsi="Times New Roman"/>
                <w:szCs w:val="24"/>
                <w:lang w:eastAsia="x-none"/>
              </w:rPr>
              <w:t xml:space="preserve"> is supported</w:t>
            </w:r>
          </w:p>
          <w:p w14:paraId="1134ED3A" w14:textId="77777777" w:rsidR="000B1D2F" w:rsidRPr="000B1D2F" w:rsidRDefault="000B1D2F" w:rsidP="000B1D2F">
            <w:pPr>
              <w:overflowPunct/>
              <w:autoSpaceDE/>
              <w:autoSpaceDN/>
              <w:adjustRightInd/>
              <w:spacing w:before="120" w:after="180"/>
              <w:textAlignment w:val="auto"/>
              <w:rPr>
                <w:rFonts w:ascii="Times New Roman" w:eastAsiaTheme="minorEastAsia" w:hAnsi="Times New Roman"/>
                <w:szCs w:val="24"/>
                <w:lang w:val="en-US" w:eastAsia="ko-KR"/>
              </w:rPr>
            </w:pPr>
          </w:p>
          <w:p w14:paraId="367D8D6F" w14:textId="77777777" w:rsidR="000B1D2F" w:rsidRPr="000B1D2F" w:rsidRDefault="000B1D2F" w:rsidP="000B1D2F">
            <w:pPr>
              <w:overflowPunct/>
              <w:autoSpaceDE/>
              <w:autoSpaceDN/>
              <w:adjustRightInd/>
              <w:spacing w:before="120" w:after="180"/>
              <w:textAlignment w:val="auto"/>
              <w:rPr>
                <w:rFonts w:ascii="Times New Roman" w:eastAsiaTheme="minorEastAsia" w:hAnsi="Times New Roman"/>
                <w:b/>
                <w:bCs/>
                <w:szCs w:val="24"/>
                <w:u w:val="single"/>
                <w:lang w:val="en-US" w:eastAsia="ko-KR"/>
              </w:rPr>
            </w:pPr>
            <w:r w:rsidRPr="000B1D2F">
              <w:rPr>
                <w:rFonts w:ascii="Times New Roman" w:eastAsiaTheme="minorEastAsia" w:hAnsi="Times New Roman"/>
                <w:b/>
                <w:bCs/>
                <w:szCs w:val="24"/>
                <w:u w:val="single"/>
                <w:lang w:val="en-US" w:eastAsia="ko-KR"/>
              </w:rPr>
              <w:t>R1-120b meeting</w:t>
            </w:r>
          </w:p>
          <w:p w14:paraId="09A79A1E" w14:textId="77777777" w:rsidR="000B1D2F" w:rsidRPr="000B1D2F" w:rsidRDefault="000B1D2F" w:rsidP="000B1D2F">
            <w:pPr>
              <w:overflowPunct/>
              <w:autoSpaceDE/>
              <w:autoSpaceDN/>
              <w:adjustRightInd/>
              <w:spacing w:after="0"/>
              <w:textAlignment w:val="auto"/>
              <w:rPr>
                <w:rFonts w:ascii="Times New Roman" w:eastAsia="바탕" w:hAnsi="Times New Roman"/>
                <w:szCs w:val="24"/>
                <w:lang w:eastAsia="x-none"/>
              </w:rPr>
            </w:pPr>
            <w:r w:rsidRPr="000B1D2F">
              <w:rPr>
                <w:rFonts w:ascii="Times New Roman" w:eastAsia="바탕" w:hAnsi="Times New Roman"/>
                <w:szCs w:val="24"/>
                <w:highlight w:val="green"/>
                <w:lang w:eastAsia="x-none"/>
              </w:rPr>
              <w:t>Agreement</w:t>
            </w:r>
            <w:r w:rsidRPr="000B1D2F">
              <w:rPr>
                <w:rFonts w:ascii="Times New Roman" w:eastAsia="바탕" w:hAnsi="Times New Roman"/>
                <w:szCs w:val="24"/>
                <w:lang w:eastAsia="x-none"/>
              </w:rPr>
              <w:t xml:space="preserve"> (Legacy RO)</w:t>
            </w:r>
          </w:p>
          <w:p w14:paraId="7DD02C9D" w14:textId="77777777" w:rsidR="000B1D2F" w:rsidRPr="000B1D2F" w:rsidRDefault="000B1D2F" w:rsidP="000B1D2F">
            <w:pPr>
              <w:overflowPunct/>
              <w:autoSpaceDE/>
              <w:autoSpaceDN/>
              <w:adjustRightInd/>
              <w:spacing w:after="0"/>
              <w:textAlignment w:val="auto"/>
              <w:rPr>
                <w:rFonts w:ascii="Times New Roman" w:eastAsia="바탕" w:hAnsi="Times New Roman"/>
                <w:szCs w:val="24"/>
                <w:lang w:eastAsia="en-US"/>
              </w:rPr>
            </w:pPr>
            <w:r w:rsidRPr="000B1D2F">
              <w:rPr>
                <w:rFonts w:ascii="Times New Roman" w:eastAsia="바탕" w:hAnsi="Times New Roman"/>
                <w:szCs w:val="24"/>
                <w:lang w:eastAsia="en-US"/>
              </w:rPr>
              <w:t xml:space="preserve">For adaptation of PRACH in time-domain, at least for 4-step RACH, at least for DCI 1_0 with P-RNTI, </w:t>
            </w:r>
          </w:p>
          <w:p w14:paraId="364C7A52" w14:textId="77777777" w:rsidR="000B1D2F" w:rsidRPr="000B1D2F" w:rsidRDefault="000B1D2F" w:rsidP="000B1D2F">
            <w:pPr>
              <w:numPr>
                <w:ilvl w:val="0"/>
                <w:numId w:val="44"/>
              </w:numPr>
              <w:overflowPunct/>
              <w:autoSpaceDE/>
              <w:autoSpaceDN/>
              <w:adjustRightInd/>
              <w:spacing w:after="0"/>
              <w:textAlignment w:val="auto"/>
              <w:rPr>
                <w:rFonts w:ascii="Times New Roman" w:eastAsia="바탕" w:hAnsi="Times New Roman"/>
                <w:szCs w:val="24"/>
                <w:lang w:eastAsia="en-US"/>
              </w:rPr>
            </w:pPr>
            <w:r w:rsidRPr="000B1D2F">
              <w:rPr>
                <w:rFonts w:ascii="Times New Roman" w:eastAsia="바탕" w:hAnsi="Times New Roman"/>
                <w:szCs w:val="24"/>
                <w:lang w:eastAsia="en-US"/>
              </w:rPr>
              <w:t>Support configuration of the additional PRACH resources within [the same] RACH-</w:t>
            </w:r>
            <w:proofErr w:type="spellStart"/>
            <w:r w:rsidRPr="000B1D2F">
              <w:rPr>
                <w:rFonts w:ascii="Times New Roman" w:eastAsia="바탕" w:hAnsi="Times New Roman"/>
                <w:szCs w:val="24"/>
                <w:lang w:eastAsia="en-US"/>
              </w:rPr>
              <w:t>ConfigCommon</w:t>
            </w:r>
            <w:proofErr w:type="spellEnd"/>
            <w:r w:rsidRPr="000B1D2F">
              <w:rPr>
                <w:rFonts w:ascii="Times New Roman" w:eastAsia="바탕" w:hAnsi="Times New Roman"/>
                <w:szCs w:val="24"/>
                <w:lang w:eastAsia="en-US"/>
              </w:rPr>
              <w:t xml:space="preserve"> in SIB1 used to configure the legacy PRACH resources </w:t>
            </w:r>
          </w:p>
          <w:p w14:paraId="2EFD7C39" w14:textId="77777777" w:rsidR="000B1D2F" w:rsidRPr="000B1D2F" w:rsidRDefault="000B1D2F" w:rsidP="000B1D2F">
            <w:pPr>
              <w:numPr>
                <w:ilvl w:val="1"/>
                <w:numId w:val="44"/>
              </w:numPr>
              <w:overflowPunct/>
              <w:autoSpaceDE/>
              <w:autoSpaceDN/>
              <w:adjustRightInd/>
              <w:spacing w:after="0"/>
              <w:textAlignment w:val="auto"/>
              <w:rPr>
                <w:rFonts w:ascii="Times New Roman" w:eastAsia="바탕" w:hAnsi="Times New Roman"/>
                <w:szCs w:val="24"/>
                <w:lang w:eastAsia="en-US"/>
              </w:rPr>
            </w:pPr>
            <w:r w:rsidRPr="000B1D2F">
              <w:rPr>
                <w:rFonts w:ascii="Times New Roman" w:eastAsia="바탕" w:hAnsi="Times New Roman"/>
                <w:szCs w:val="24"/>
                <w:lang w:eastAsia="en-US"/>
              </w:rPr>
              <w:t>the legacy PRACH resources used for ‘additional RO validation before the SSB-RO mapping’ are configured in the RACH-</w:t>
            </w:r>
            <w:proofErr w:type="spellStart"/>
            <w:r w:rsidRPr="000B1D2F">
              <w:rPr>
                <w:rFonts w:ascii="Times New Roman" w:eastAsia="바탕" w:hAnsi="Times New Roman"/>
                <w:szCs w:val="24"/>
                <w:lang w:eastAsia="en-US"/>
              </w:rPr>
              <w:t>ConfigCommon</w:t>
            </w:r>
            <w:proofErr w:type="spellEnd"/>
            <w:r w:rsidRPr="000B1D2F">
              <w:rPr>
                <w:rFonts w:ascii="Times New Roman" w:eastAsia="바탕" w:hAnsi="Times New Roman"/>
                <w:szCs w:val="24"/>
                <w:lang w:eastAsia="en-US"/>
              </w:rPr>
              <w:t>.</w:t>
            </w:r>
          </w:p>
          <w:p w14:paraId="4D9367C7" w14:textId="77777777" w:rsidR="000B1D2F" w:rsidRPr="000B1D2F" w:rsidRDefault="000B1D2F" w:rsidP="000B1D2F">
            <w:pPr>
              <w:overflowPunct/>
              <w:autoSpaceDE/>
              <w:autoSpaceDN/>
              <w:adjustRightInd/>
              <w:spacing w:after="0"/>
              <w:textAlignment w:val="auto"/>
              <w:rPr>
                <w:rFonts w:ascii="Times New Roman" w:eastAsia="바탕" w:hAnsi="Times New Roman"/>
                <w:szCs w:val="24"/>
                <w:lang w:val="en-US" w:eastAsia="x-none"/>
              </w:rPr>
            </w:pPr>
            <w:r w:rsidRPr="000B1D2F">
              <w:rPr>
                <w:rFonts w:ascii="Times New Roman" w:eastAsia="바탕" w:hAnsi="Times New Roman"/>
                <w:szCs w:val="24"/>
                <w:highlight w:val="green"/>
                <w:lang w:val="en-US" w:eastAsia="en-US"/>
              </w:rPr>
              <w:t>Agreement</w:t>
            </w:r>
          </w:p>
          <w:p w14:paraId="2B012BAA" w14:textId="77777777" w:rsidR="000B1D2F" w:rsidRPr="000B1D2F" w:rsidRDefault="000B1D2F" w:rsidP="000B1D2F">
            <w:pPr>
              <w:overflowPunct/>
              <w:autoSpaceDE/>
              <w:autoSpaceDN/>
              <w:adjustRightInd/>
              <w:spacing w:after="0"/>
              <w:textAlignment w:val="auto"/>
              <w:rPr>
                <w:rFonts w:ascii="Times New Roman" w:eastAsia="바탕" w:hAnsi="Times New Roman"/>
                <w:szCs w:val="24"/>
                <w:lang w:eastAsia="en-US"/>
              </w:rPr>
            </w:pPr>
            <w:r w:rsidRPr="000B1D2F">
              <w:rPr>
                <w:rFonts w:ascii="Times New Roman" w:eastAsia="바탕" w:hAnsi="Times New Roman"/>
                <w:szCs w:val="24"/>
                <w:lang w:eastAsia="en-US"/>
              </w:rPr>
              <w:t>Separate configuration of the following parameters for the additional PRACH resources at least for 4-step RACH is supported</w:t>
            </w:r>
          </w:p>
          <w:p w14:paraId="66F4E196" w14:textId="77777777" w:rsidR="000B1D2F" w:rsidRPr="000B1D2F" w:rsidRDefault="000B1D2F" w:rsidP="000B1D2F">
            <w:pPr>
              <w:numPr>
                <w:ilvl w:val="0"/>
                <w:numId w:val="43"/>
              </w:numPr>
              <w:overflowPunct/>
              <w:autoSpaceDE/>
              <w:autoSpaceDN/>
              <w:adjustRightInd/>
              <w:spacing w:after="0"/>
              <w:contextualSpacing/>
              <w:textAlignment w:val="auto"/>
              <w:rPr>
                <w:rFonts w:ascii="Times New Roman" w:eastAsia="SimSun" w:hAnsi="Times New Roman"/>
                <w:szCs w:val="24"/>
                <w:lang w:val="en-US" w:eastAsia="x-none"/>
              </w:rPr>
            </w:pPr>
            <w:r w:rsidRPr="000B1D2F">
              <w:rPr>
                <w:rFonts w:ascii="Times New Roman" w:eastAsia="SimSun" w:hAnsi="Times New Roman"/>
                <w:szCs w:val="24"/>
                <w:highlight w:val="yellow"/>
                <w:lang w:val="en-US" w:eastAsia="x-none"/>
              </w:rPr>
              <w:t>CB-</w:t>
            </w:r>
            <w:proofErr w:type="spellStart"/>
            <w:r w:rsidRPr="000B1D2F">
              <w:rPr>
                <w:rFonts w:ascii="Times New Roman" w:eastAsia="SimSun" w:hAnsi="Times New Roman"/>
                <w:szCs w:val="24"/>
                <w:highlight w:val="yellow"/>
                <w:lang w:val="en-US" w:eastAsia="x-none"/>
              </w:rPr>
              <w:t>PreamblesPerSSB</w:t>
            </w:r>
            <w:proofErr w:type="spellEnd"/>
          </w:p>
        </w:tc>
      </w:tr>
    </w:tbl>
    <w:p w14:paraId="37F916D3" w14:textId="77777777" w:rsidR="000B1D2F" w:rsidRPr="000B1D2F" w:rsidRDefault="000B1D2F" w:rsidP="000B1D2F">
      <w:pPr>
        <w:overflowPunct/>
        <w:autoSpaceDE/>
        <w:autoSpaceDN/>
        <w:adjustRightInd/>
        <w:spacing w:before="120" w:after="0"/>
        <w:jc w:val="left"/>
        <w:textAlignment w:val="auto"/>
        <w:rPr>
          <w:rFonts w:ascii="Times New Roman" w:eastAsiaTheme="minorEastAsia" w:hAnsi="Times New Roman"/>
          <w:szCs w:val="24"/>
          <w:lang w:val="en-US" w:eastAsia="ko-KR"/>
        </w:rPr>
      </w:pPr>
      <w:r w:rsidRPr="000B1D2F">
        <w:rPr>
          <w:rFonts w:ascii="Times New Roman" w:eastAsiaTheme="minorEastAsia" w:hAnsi="Times New Roman"/>
          <w:szCs w:val="24"/>
          <w:lang w:val="en-US" w:eastAsia="ko-KR"/>
        </w:rPr>
        <w:lastRenderedPageBreak/>
        <w:t xml:space="preserve">The configuration for additional RACH resources contains only essential parameters for increasing RACH resources in time and frequency domain. If the increased number of ROs is not consistent with the legacy parameter such as </w:t>
      </w:r>
      <w:proofErr w:type="spellStart"/>
      <w:r w:rsidRPr="000B1D2F">
        <w:rPr>
          <w:rFonts w:ascii="Times New Roman" w:eastAsiaTheme="minorEastAsia" w:hAnsi="Times New Roman"/>
          <w:szCs w:val="24"/>
          <w:lang w:val="en-US" w:eastAsia="ko-KR"/>
        </w:rPr>
        <w:t>totalNumberOfRA</w:t>
      </w:r>
      <w:proofErr w:type="spellEnd"/>
      <w:r w:rsidRPr="000B1D2F">
        <w:rPr>
          <w:rFonts w:ascii="Times New Roman" w:eastAsiaTheme="minorEastAsia" w:hAnsi="Times New Roman"/>
          <w:szCs w:val="24"/>
          <w:lang w:val="en-US" w:eastAsia="ko-KR"/>
        </w:rPr>
        <w:t xml:space="preserve">-Preambles, it seems reasonable to separately configure the related parameters like CB-Preambles Per SSB and number of SSB per RO for consistency as discussed in RAN1. </w:t>
      </w:r>
    </w:p>
    <w:p w14:paraId="69ED628F" w14:textId="77777777" w:rsidR="000B1D2F" w:rsidRPr="000B1D2F" w:rsidRDefault="000B1D2F" w:rsidP="000B1D2F">
      <w:pPr>
        <w:overflowPunct/>
        <w:autoSpaceDE/>
        <w:autoSpaceDN/>
        <w:adjustRightInd/>
        <w:spacing w:before="120" w:after="0"/>
        <w:jc w:val="left"/>
        <w:textAlignment w:val="auto"/>
        <w:rPr>
          <w:rFonts w:ascii="Times New Roman" w:eastAsiaTheme="minorEastAsia" w:hAnsi="Times New Roman"/>
          <w:szCs w:val="24"/>
          <w:lang w:val="en-US" w:eastAsia="ko-KR"/>
        </w:rPr>
      </w:pPr>
      <w:r w:rsidRPr="000B1D2F">
        <w:rPr>
          <w:rFonts w:ascii="Times New Roman" w:eastAsiaTheme="minorEastAsia" w:hAnsi="Times New Roman"/>
          <w:szCs w:val="24"/>
          <w:lang w:val="en-US" w:eastAsia="ko-KR"/>
        </w:rPr>
        <w:t xml:space="preserve">Since the parameters for additional RACH resources can be separately configured and there exist the corresponding legacy parameters, the additional parameters can be put into the same IE configured for the corresponding legacy parameters. As discussed in RAN1, the additional RACH resources can be configured within the same </w:t>
      </w:r>
      <w:r w:rsidRPr="000B1D2F">
        <w:rPr>
          <w:rFonts w:ascii="Times New Roman" w:eastAsiaTheme="minorEastAsia" w:hAnsi="Times New Roman"/>
          <w:i/>
          <w:iCs/>
          <w:szCs w:val="24"/>
          <w:lang w:val="en-US" w:eastAsia="ko-KR"/>
        </w:rPr>
        <w:t>RACH-</w:t>
      </w:r>
      <w:proofErr w:type="spellStart"/>
      <w:r w:rsidRPr="000B1D2F">
        <w:rPr>
          <w:rFonts w:ascii="Times New Roman" w:eastAsiaTheme="minorEastAsia" w:hAnsi="Times New Roman"/>
          <w:i/>
          <w:iCs/>
          <w:szCs w:val="24"/>
          <w:lang w:val="en-US" w:eastAsia="ko-KR"/>
        </w:rPr>
        <w:t>ConfigCommon</w:t>
      </w:r>
      <w:proofErr w:type="spellEnd"/>
      <w:r w:rsidRPr="000B1D2F">
        <w:rPr>
          <w:rFonts w:ascii="Times New Roman" w:eastAsiaTheme="minorEastAsia" w:hAnsi="Times New Roman"/>
          <w:szCs w:val="24"/>
          <w:lang w:val="en-US" w:eastAsia="ko-KR"/>
        </w:rPr>
        <w:t xml:space="preserve"> used to configure the corresponding legacy RACH resources. In detail, some parameters which are present in </w:t>
      </w:r>
      <w:r w:rsidRPr="000B1D2F">
        <w:rPr>
          <w:rFonts w:ascii="Times New Roman" w:eastAsiaTheme="minorEastAsia" w:hAnsi="Times New Roman"/>
          <w:i/>
          <w:iCs/>
          <w:szCs w:val="24"/>
          <w:lang w:val="en-US" w:eastAsia="ko-KR"/>
        </w:rPr>
        <w:t>RACH-</w:t>
      </w:r>
      <w:proofErr w:type="spellStart"/>
      <w:r w:rsidRPr="000B1D2F">
        <w:rPr>
          <w:rFonts w:ascii="Times New Roman" w:eastAsiaTheme="minorEastAsia" w:hAnsi="Times New Roman"/>
          <w:i/>
          <w:iCs/>
          <w:szCs w:val="24"/>
          <w:lang w:val="en-US" w:eastAsia="ko-KR"/>
        </w:rPr>
        <w:t>ConfigGeneric</w:t>
      </w:r>
      <w:proofErr w:type="spellEnd"/>
      <w:r w:rsidRPr="000B1D2F">
        <w:rPr>
          <w:rFonts w:ascii="Times New Roman" w:eastAsiaTheme="minorEastAsia" w:hAnsi="Times New Roman"/>
          <w:szCs w:val="24"/>
          <w:lang w:val="en-US" w:eastAsia="ko-KR"/>
        </w:rPr>
        <w:t xml:space="preserve"> in </w:t>
      </w:r>
      <w:r w:rsidRPr="000B1D2F">
        <w:rPr>
          <w:rFonts w:ascii="Times New Roman" w:eastAsiaTheme="minorEastAsia" w:hAnsi="Times New Roman"/>
          <w:i/>
          <w:iCs/>
          <w:szCs w:val="24"/>
          <w:lang w:val="en-US" w:eastAsia="ko-KR"/>
        </w:rPr>
        <w:t>RACH-</w:t>
      </w:r>
      <w:proofErr w:type="spellStart"/>
      <w:r w:rsidRPr="000B1D2F">
        <w:rPr>
          <w:rFonts w:ascii="Times New Roman" w:eastAsiaTheme="minorEastAsia" w:hAnsi="Times New Roman"/>
          <w:i/>
          <w:iCs/>
          <w:szCs w:val="24"/>
          <w:lang w:val="en-US" w:eastAsia="ko-KR"/>
        </w:rPr>
        <w:t>ConfigCommon</w:t>
      </w:r>
      <w:proofErr w:type="spellEnd"/>
      <w:r w:rsidRPr="000B1D2F">
        <w:rPr>
          <w:rFonts w:ascii="Times New Roman" w:eastAsiaTheme="minorEastAsia" w:hAnsi="Times New Roman"/>
          <w:szCs w:val="24"/>
          <w:lang w:val="en-US" w:eastAsia="ko-KR"/>
        </w:rPr>
        <w:t xml:space="preserve">, they can be configured in </w:t>
      </w:r>
      <w:r w:rsidRPr="000B1D2F">
        <w:rPr>
          <w:rFonts w:ascii="Times New Roman" w:eastAsiaTheme="minorEastAsia" w:hAnsi="Times New Roman"/>
          <w:i/>
          <w:iCs/>
          <w:szCs w:val="24"/>
          <w:lang w:val="en-US" w:eastAsia="ko-KR"/>
        </w:rPr>
        <w:t>RACH-</w:t>
      </w:r>
      <w:proofErr w:type="spellStart"/>
      <w:r w:rsidRPr="000B1D2F">
        <w:rPr>
          <w:rFonts w:ascii="Times New Roman" w:eastAsiaTheme="minorEastAsia" w:hAnsi="Times New Roman"/>
          <w:i/>
          <w:iCs/>
          <w:szCs w:val="24"/>
          <w:lang w:val="en-US" w:eastAsia="ko-KR"/>
        </w:rPr>
        <w:t>ConfigGeneric</w:t>
      </w:r>
      <w:proofErr w:type="spellEnd"/>
      <w:r w:rsidRPr="000B1D2F">
        <w:rPr>
          <w:rFonts w:ascii="Times New Roman" w:eastAsiaTheme="minorEastAsia" w:hAnsi="Times New Roman"/>
          <w:szCs w:val="24"/>
          <w:lang w:val="en-US" w:eastAsia="ko-KR"/>
        </w:rPr>
        <w:t xml:space="preserve"> in </w:t>
      </w:r>
      <w:r w:rsidRPr="000B1D2F">
        <w:rPr>
          <w:rFonts w:ascii="Times New Roman" w:eastAsiaTheme="minorEastAsia" w:hAnsi="Times New Roman"/>
          <w:i/>
          <w:iCs/>
          <w:szCs w:val="24"/>
          <w:lang w:val="en-US" w:eastAsia="ko-KR"/>
        </w:rPr>
        <w:t>RACH-</w:t>
      </w:r>
      <w:proofErr w:type="spellStart"/>
      <w:r w:rsidRPr="000B1D2F">
        <w:rPr>
          <w:rFonts w:ascii="Times New Roman" w:eastAsiaTheme="minorEastAsia" w:hAnsi="Times New Roman"/>
          <w:i/>
          <w:iCs/>
          <w:szCs w:val="24"/>
          <w:lang w:val="en-US" w:eastAsia="ko-KR"/>
        </w:rPr>
        <w:t>ConfigCommon</w:t>
      </w:r>
      <w:proofErr w:type="spellEnd"/>
      <w:r w:rsidRPr="000B1D2F">
        <w:rPr>
          <w:rFonts w:ascii="Times New Roman" w:eastAsiaTheme="minorEastAsia" w:hAnsi="Times New Roman"/>
          <w:szCs w:val="24"/>
          <w:lang w:val="en-US" w:eastAsia="ko-KR"/>
        </w:rPr>
        <w:t>.</w:t>
      </w:r>
    </w:p>
    <w:p w14:paraId="52EAF3D8" w14:textId="184F0FD1" w:rsidR="000B1D2F" w:rsidRPr="000B1D2F" w:rsidRDefault="000B1D2F" w:rsidP="000B1D2F">
      <w:pPr>
        <w:overflowPunct/>
        <w:autoSpaceDE/>
        <w:autoSpaceDN/>
        <w:adjustRightInd/>
        <w:spacing w:before="120"/>
        <w:ind w:left="1400" w:hanging="1400"/>
        <w:jc w:val="left"/>
        <w:textAlignment w:val="auto"/>
        <w:rPr>
          <w:rFonts w:ascii="Times New Roman" w:eastAsia="맑은 고딕" w:hAnsi="Times New Roman"/>
          <w:b/>
          <w:szCs w:val="24"/>
          <w:lang w:val="en-US" w:eastAsia="ko-KR"/>
        </w:rPr>
      </w:pPr>
      <w:r w:rsidRPr="000B1D2F">
        <w:rPr>
          <w:rFonts w:ascii="Times New Roman" w:eastAsia="맑은 고딕" w:hAnsi="Times New Roman"/>
          <w:b/>
          <w:szCs w:val="24"/>
          <w:lang w:val="en-US" w:eastAsia="ko-KR"/>
        </w:rPr>
        <w:t xml:space="preserve">Proposal </w:t>
      </w:r>
      <w:r w:rsidR="00696421" w:rsidRPr="00696421">
        <w:rPr>
          <w:rFonts w:ascii="Times New Roman" w:eastAsia="맑은 고딕" w:hAnsi="Times New Roman"/>
          <w:b/>
          <w:szCs w:val="24"/>
          <w:lang w:val="en-US" w:eastAsia="ko-KR"/>
        </w:rPr>
        <w:t>4</w:t>
      </w:r>
      <w:r w:rsidRPr="000B1D2F">
        <w:rPr>
          <w:rFonts w:ascii="Times New Roman" w:eastAsia="맑은 고딕" w:hAnsi="Times New Roman"/>
          <w:b/>
          <w:szCs w:val="24"/>
          <w:lang w:val="en-US" w:eastAsia="ko-KR"/>
        </w:rPr>
        <w:tab/>
        <w:t>Additional RACH resources are configured in RACH-</w:t>
      </w:r>
      <w:proofErr w:type="spellStart"/>
      <w:r w:rsidRPr="000B1D2F">
        <w:rPr>
          <w:rFonts w:ascii="Times New Roman" w:eastAsia="맑은 고딕" w:hAnsi="Times New Roman"/>
          <w:b/>
          <w:szCs w:val="24"/>
          <w:lang w:val="en-US" w:eastAsia="ko-KR"/>
        </w:rPr>
        <w:t>ConfigCommon</w:t>
      </w:r>
      <w:proofErr w:type="spellEnd"/>
      <w:r w:rsidRPr="000B1D2F">
        <w:rPr>
          <w:rFonts w:ascii="Times New Roman" w:eastAsia="맑은 고딕" w:hAnsi="Times New Roman"/>
          <w:b/>
          <w:szCs w:val="24"/>
          <w:lang w:val="en-US" w:eastAsia="ko-KR"/>
        </w:rPr>
        <w:t xml:space="preserve"> IE, and only essential parameters such as PRACH configuration index, msg1-FrequencyStart, msg1-FDM, number of SSB per RO, and CB-</w:t>
      </w:r>
      <w:proofErr w:type="spellStart"/>
      <w:r w:rsidRPr="000B1D2F">
        <w:rPr>
          <w:rFonts w:ascii="Times New Roman" w:eastAsia="맑은 고딕" w:hAnsi="Times New Roman"/>
          <w:b/>
          <w:szCs w:val="24"/>
          <w:lang w:val="en-US" w:eastAsia="ko-KR"/>
        </w:rPr>
        <w:t>PreamblesPerSSB</w:t>
      </w:r>
      <w:proofErr w:type="spellEnd"/>
      <w:r w:rsidRPr="000B1D2F">
        <w:rPr>
          <w:rFonts w:ascii="Times New Roman" w:eastAsia="맑은 고딕" w:hAnsi="Times New Roman"/>
          <w:b/>
          <w:szCs w:val="24"/>
          <w:lang w:val="en-US" w:eastAsia="ko-KR"/>
        </w:rPr>
        <w:t xml:space="preserve"> are considered in the configuration.</w:t>
      </w:r>
    </w:p>
    <w:p w14:paraId="1A9994E4" w14:textId="77777777" w:rsidR="000B1D2F" w:rsidRPr="000B1D2F" w:rsidRDefault="000B1D2F" w:rsidP="000B1D2F">
      <w:pPr>
        <w:overflowPunct/>
        <w:autoSpaceDE/>
        <w:autoSpaceDN/>
        <w:adjustRightInd/>
        <w:spacing w:before="120" w:after="0"/>
        <w:jc w:val="left"/>
        <w:textAlignment w:val="auto"/>
        <w:rPr>
          <w:rFonts w:ascii="Times New Roman" w:eastAsiaTheme="minorEastAsia" w:hAnsi="Times New Roman"/>
          <w:szCs w:val="24"/>
          <w:lang w:val="en-US" w:eastAsia="ko-KR"/>
        </w:rPr>
      </w:pPr>
      <w:r w:rsidRPr="000B1D2F">
        <w:rPr>
          <w:rFonts w:ascii="Times New Roman" w:eastAsiaTheme="minorEastAsia" w:hAnsi="Times New Roman"/>
          <w:szCs w:val="24"/>
          <w:lang w:val="en-US" w:eastAsia="ko-KR"/>
        </w:rPr>
        <w:t>Regarding RACH adaptation, RA-RNTI ambiguity issue has been raised. According to TS 38.321 MAC specification, the RA-RNTI is computed as:</w:t>
      </w:r>
    </w:p>
    <w:p w14:paraId="10F1A621" w14:textId="77777777" w:rsidR="000B1D2F" w:rsidRPr="000B1D2F" w:rsidRDefault="000B1D2F" w:rsidP="000B1D2F">
      <w:pPr>
        <w:overflowPunct/>
        <w:autoSpaceDE/>
        <w:autoSpaceDN/>
        <w:adjustRightInd/>
        <w:spacing w:before="120" w:after="0"/>
        <w:jc w:val="center"/>
        <w:textAlignment w:val="auto"/>
        <w:rPr>
          <w:rFonts w:ascii="Times New Roman" w:eastAsiaTheme="minorEastAsia" w:hAnsi="Times New Roman"/>
          <w:szCs w:val="24"/>
          <w:lang w:val="en-US" w:eastAsia="ko-KR"/>
        </w:rPr>
      </w:pPr>
      <w:r w:rsidRPr="000B1D2F">
        <w:rPr>
          <w:rFonts w:ascii="Times New Roman" w:eastAsia="바탕" w:hAnsi="Times New Roman"/>
          <w:szCs w:val="24"/>
          <w:lang w:eastAsia="ko-KR"/>
        </w:rPr>
        <w:t xml:space="preserve">RA-RNTI = 1 + </w:t>
      </w:r>
      <w:proofErr w:type="spellStart"/>
      <w:r w:rsidRPr="000B1D2F">
        <w:rPr>
          <w:rFonts w:ascii="Times New Roman" w:eastAsia="바탕" w:hAnsi="Times New Roman"/>
          <w:szCs w:val="24"/>
          <w:lang w:eastAsia="ko-KR"/>
        </w:rPr>
        <w:t>s_id</w:t>
      </w:r>
      <w:proofErr w:type="spellEnd"/>
      <w:r w:rsidRPr="000B1D2F">
        <w:rPr>
          <w:rFonts w:ascii="Times New Roman" w:eastAsia="바탕" w:hAnsi="Times New Roman"/>
          <w:szCs w:val="24"/>
          <w:lang w:eastAsia="ko-KR"/>
        </w:rPr>
        <w:t xml:space="preserve"> + 14 × </w:t>
      </w:r>
      <w:proofErr w:type="spellStart"/>
      <w:r w:rsidRPr="000B1D2F">
        <w:rPr>
          <w:rFonts w:ascii="Times New Roman" w:eastAsia="바탕" w:hAnsi="Times New Roman"/>
          <w:szCs w:val="24"/>
          <w:lang w:eastAsia="ko-KR"/>
        </w:rPr>
        <w:t>t_id</w:t>
      </w:r>
      <w:proofErr w:type="spellEnd"/>
      <w:r w:rsidRPr="000B1D2F">
        <w:rPr>
          <w:rFonts w:ascii="Times New Roman" w:eastAsia="바탕" w:hAnsi="Times New Roman"/>
          <w:szCs w:val="24"/>
          <w:lang w:eastAsia="ko-KR"/>
        </w:rPr>
        <w:t xml:space="preserve"> + 14 × 80 × </w:t>
      </w:r>
      <w:proofErr w:type="spellStart"/>
      <w:r w:rsidRPr="000B1D2F">
        <w:rPr>
          <w:rFonts w:ascii="Times New Roman" w:eastAsia="바탕" w:hAnsi="Times New Roman"/>
          <w:szCs w:val="24"/>
          <w:lang w:eastAsia="ko-KR"/>
        </w:rPr>
        <w:t>f_id</w:t>
      </w:r>
      <w:proofErr w:type="spellEnd"/>
      <w:r w:rsidRPr="000B1D2F">
        <w:rPr>
          <w:rFonts w:ascii="Times New Roman" w:eastAsia="바탕" w:hAnsi="Times New Roman"/>
          <w:szCs w:val="24"/>
          <w:lang w:eastAsia="ko-KR"/>
        </w:rPr>
        <w:t xml:space="preserve"> + 14 × 80 × 8 × </w:t>
      </w:r>
      <w:proofErr w:type="spellStart"/>
      <w:r w:rsidRPr="000B1D2F">
        <w:rPr>
          <w:rFonts w:ascii="Times New Roman" w:eastAsia="바탕" w:hAnsi="Times New Roman"/>
          <w:szCs w:val="24"/>
          <w:lang w:eastAsia="ko-KR"/>
        </w:rPr>
        <w:t>ul_carrier_id</w:t>
      </w:r>
      <w:proofErr w:type="spellEnd"/>
    </w:p>
    <w:p w14:paraId="217EF56A" w14:textId="77777777" w:rsidR="000B1D2F" w:rsidRPr="000B1D2F" w:rsidRDefault="000B1D2F" w:rsidP="000B1D2F">
      <w:pPr>
        <w:overflowPunct/>
        <w:autoSpaceDE/>
        <w:autoSpaceDN/>
        <w:adjustRightInd/>
        <w:spacing w:before="120" w:after="0"/>
        <w:jc w:val="left"/>
        <w:textAlignment w:val="auto"/>
        <w:rPr>
          <w:rFonts w:ascii="Times New Roman" w:eastAsiaTheme="minorEastAsia" w:hAnsi="Times New Roman"/>
          <w:szCs w:val="24"/>
          <w:lang w:eastAsia="ko-KR"/>
        </w:rPr>
      </w:pPr>
      <w:r w:rsidRPr="000B1D2F">
        <w:rPr>
          <w:rFonts w:ascii="Times New Roman" w:eastAsiaTheme="minorEastAsia" w:hAnsi="Times New Roman"/>
          <w:szCs w:val="24"/>
          <w:lang w:val="en-US" w:eastAsia="ko-KR"/>
        </w:rPr>
        <w:t xml:space="preserve">If additional RACH resources are configured and activated, it is not clear how to assign </w:t>
      </w:r>
      <w:proofErr w:type="spellStart"/>
      <w:r w:rsidRPr="000B1D2F">
        <w:rPr>
          <w:rFonts w:ascii="Times New Roman" w:eastAsiaTheme="minorEastAsia" w:hAnsi="Times New Roman"/>
          <w:szCs w:val="24"/>
          <w:lang w:val="en-US" w:eastAsia="ko-KR"/>
        </w:rPr>
        <w:t>f_id</w:t>
      </w:r>
      <w:proofErr w:type="spellEnd"/>
      <w:r w:rsidRPr="000B1D2F">
        <w:rPr>
          <w:rFonts w:ascii="Times New Roman" w:eastAsiaTheme="minorEastAsia" w:hAnsi="Times New Roman"/>
          <w:szCs w:val="24"/>
          <w:lang w:val="en-US" w:eastAsia="ko-KR"/>
        </w:rPr>
        <w:t xml:space="preserve"> to ROs from legacy RACH configuration and additional RACH configuration without confusion. In the above equation, </w:t>
      </w:r>
      <w:proofErr w:type="spellStart"/>
      <w:r w:rsidRPr="000B1D2F">
        <w:rPr>
          <w:rFonts w:ascii="Times New Roman" w:eastAsia="바탕" w:hAnsi="Times New Roman"/>
          <w:szCs w:val="24"/>
          <w:lang w:eastAsia="ko-KR"/>
        </w:rPr>
        <w:t>f_id</w:t>
      </w:r>
      <w:proofErr w:type="spellEnd"/>
      <w:r w:rsidRPr="000B1D2F">
        <w:rPr>
          <w:rFonts w:ascii="Times New Roman" w:eastAsia="바탕" w:hAnsi="Times New Roman"/>
          <w:szCs w:val="24"/>
          <w:lang w:eastAsia="ko-KR"/>
        </w:rPr>
        <w:t xml:space="preserve"> is the index of the PRACH occasion in the frequency domain (0 </w:t>
      </w:r>
      <w:r w:rsidRPr="000B1D2F">
        <w:rPr>
          <w:rFonts w:ascii="Times New Roman" w:eastAsia="바탕" w:hAnsi="Times New Roman"/>
          <w:noProof/>
          <w:szCs w:val="24"/>
          <w:lang w:eastAsia="en-US"/>
        </w:rPr>
        <w:t>≤</w:t>
      </w:r>
      <w:r w:rsidRPr="000B1D2F">
        <w:rPr>
          <w:rFonts w:ascii="Times New Roman" w:eastAsia="바탕" w:hAnsi="Times New Roman"/>
          <w:szCs w:val="24"/>
          <w:lang w:eastAsia="ko-KR"/>
        </w:rPr>
        <w:t xml:space="preserve"> </w:t>
      </w:r>
      <w:proofErr w:type="spellStart"/>
      <w:r w:rsidRPr="000B1D2F">
        <w:rPr>
          <w:rFonts w:ascii="Times New Roman" w:eastAsia="바탕" w:hAnsi="Times New Roman"/>
          <w:szCs w:val="24"/>
          <w:lang w:eastAsia="ko-KR"/>
        </w:rPr>
        <w:t>f_id</w:t>
      </w:r>
      <w:proofErr w:type="spellEnd"/>
      <w:r w:rsidRPr="000B1D2F">
        <w:rPr>
          <w:rFonts w:ascii="Times New Roman" w:eastAsia="바탕" w:hAnsi="Times New Roman"/>
          <w:szCs w:val="24"/>
          <w:lang w:eastAsia="ko-KR"/>
        </w:rPr>
        <w:t xml:space="preserve"> &lt; 8). The </w:t>
      </w:r>
      <w:r w:rsidRPr="000B1D2F">
        <w:rPr>
          <w:rFonts w:ascii="Times New Roman" w:eastAsiaTheme="minorEastAsia" w:hAnsi="Times New Roman"/>
          <w:szCs w:val="24"/>
          <w:lang w:eastAsia="ko-KR"/>
        </w:rPr>
        <w:t>PRACH frequency resources are numbered in increasing order, starting from the lowest frequency according to TS 38.211.</w:t>
      </w:r>
    </w:p>
    <w:p w14:paraId="1E99AA8B" w14:textId="77777777" w:rsidR="000B1D2F" w:rsidRPr="000B1D2F" w:rsidRDefault="000B1D2F" w:rsidP="000B1D2F">
      <w:pPr>
        <w:overflowPunct/>
        <w:autoSpaceDE/>
        <w:autoSpaceDN/>
        <w:adjustRightInd/>
        <w:spacing w:before="120" w:after="0"/>
        <w:jc w:val="left"/>
        <w:textAlignment w:val="auto"/>
        <w:rPr>
          <w:rFonts w:ascii="Times New Roman" w:eastAsiaTheme="minorEastAsia" w:hAnsi="Times New Roman"/>
          <w:szCs w:val="24"/>
          <w:lang w:val="en-US" w:eastAsia="ko-KR"/>
        </w:rPr>
      </w:pPr>
      <w:r w:rsidRPr="000B1D2F">
        <w:rPr>
          <w:rFonts w:ascii="Times New Roman" w:eastAsiaTheme="minorEastAsia" w:hAnsi="Times New Roman"/>
          <w:szCs w:val="24"/>
          <w:lang w:eastAsia="ko-KR"/>
        </w:rPr>
        <w:t>For example, assuming</w:t>
      </w:r>
      <w:r w:rsidRPr="000B1D2F">
        <w:rPr>
          <w:rFonts w:ascii="Times New Roman" w:eastAsiaTheme="minorEastAsia" w:hAnsi="Times New Roman"/>
          <w:szCs w:val="24"/>
          <w:lang w:val="en-US" w:eastAsia="ko-KR"/>
        </w:rPr>
        <w:t xml:space="preserve"> legacy ROs and additional ROs overlap in time domain, a legacy UE and an NES UE may have the same frequency index value for different ROs (i.e., a legacy RO and </w:t>
      </w:r>
      <w:proofErr w:type="spellStart"/>
      <w:proofErr w:type="gramStart"/>
      <w:r w:rsidRPr="000B1D2F">
        <w:rPr>
          <w:rFonts w:ascii="Times New Roman" w:eastAsiaTheme="minorEastAsia" w:hAnsi="Times New Roman"/>
          <w:szCs w:val="24"/>
          <w:lang w:val="en-US" w:eastAsia="ko-KR"/>
        </w:rPr>
        <w:t>a</w:t>
      </w:r>
      <w:proofErr w:type="spellEnd"/>
      <w:proofErr w:type="gramEnd"/>
      <w:r w:rsidRPr="000B1D2F">
        <w:rPr>
          <w:rFonts w:ascii="Times New Roman" w:eastAsiaTheme="minorEastAsia" w:hAnsi="Times New Roman"/>
          <w:szCs w:val="24"/>
          <w:lang w:val="en-US" w:eastAsia="ko-KR"/>
        </w:rPr>
        <w:t xml:space="preserve"> addition RO, respectively) if the frequency of the legacy RO is higher than the frequency of the additional ROs. In this case, for the legacy UE, legacy ROs are numbered in increasing order, starting from the lowest frequency. On the other hand, for the NES UE, both legacy ROs and additional ROs are numbered from the lowest frequency. Since the frequency of the additional ROs are lower than legacy ROs in this example, the legacy UE and NES UE have the same frequency index for different ROs, and they have the different frequency index for the same legacy ROs. Generally, depending on how to index ROs from legacy ROs and additional ROs, the different ROs may be indexed by the same frequency index value and vice versa. The ROs, which are different in frequency domain, may not be distinguished by the frequency index (</w:t>
      </w:r>
      <w:proofErr w:type="spellStart"/>
      <w:r w:rsidRPr="000B1D2F">
        <w:rPr>
          <w:rFonts w:ascii="Times New Roman" w:eastAsiaTheme="minorEastAsia" w:hAnsi="Times New Roman"/>
          <w:szCs w:val="24"/>
          <w:lang w:val="en-US" w:eastAsia="ko-KR"/>
        </w:rPr>
        <w:t>f_id</w:t>
      </w:r>
      <w:proofErr w:type="spellEnd"/>
      <w:r w:rsidRPr="000B1D2F">
        <w:rPr>
          <w:rFonts w:ascii="Times New Roman" w:eastAsiaTheme="minorEastAsia" w:hAnsi="Times New Roman"/>
          <w:szCs w:val="24"/>
          <w:lang w:val="en-US" w:eastAsia="ko-KR"/>
        </w:rPr>
        <w:t>) and it may result in RA_RNTI ambiguity issue.</w:t>
      </w:r>
    </w:p>
    <w:p w14:paraId="08305178" w14:textId="77777777" w:rsidR="000B1D2F" w:rsidRPr="000B1D2F" w:rsidRDefault="000B1D2F" w:rsidP="000B1D2F">
      <w:pPr>
        <w:overflowPunct/>
        <w:autoSpaceDE/>
        <w:autoSpaceDN/>
        <w:adjustRightInd/>
        <w:spacing w:before="120" w:after="0"/>
        <w:jc w:val="left"/>
        <w:textAlignment w:val="auto"/>
        <w:rPr>
          <w:rFonts w:ascii="Times New Roman" w:eastAsiaTheme="minorEastAsia" w:hAnsi="Times New Roman"/>
          <w:szCs w:val="24"/>
          <w:lang w:val="en-US" w:eastAsia="ko-KR"/>
        </w:rPr>
      </w:pPr>
      <w:r w:rsidRPr="000B1D2F">
        <w:rPr>
          <w:rFonts w:ascii="Times New Roman" w:eastAsiaTheme="minorEastAsia" w:hAnsi="Times New Roman"/>
          <w:szCs w:val="24"/>
          <w:lang w:val="en-US" w:eastAsia="ko-KR"/>
        </w:rPr>
        <w:t xml:space="preserve">If the following three conditions are met, </w:t>
      </w:r>
      <w:proofErr w:type="gramStart"/>
      <w:r w:rsidRPr="000B1D2F">
        <w:rPr>
          <w:rFonts w:ascii="Times New Roman" w:eastAsiaTheme="minorEastAsia" w:hAnsi="Times New Roman"/>
          <w:szCs w:val="24"/>
          <w:lang w:val="en-US" w:eastAsia="ko-KR"/>
        </w:rPr>
        <w:t>RA</w:t>
      </w:r>
      <w:proofErr w:type="gramEnd"/>
      <w:r w:rsidRPr="000B1D2F">
        <w:rPr>
          <w:rFonts w:ascii="Times New Roman" w:eastAsiaTheme="minorEastAsia" w:hAnsi="Times New Roman"/>
          <w:szCs w:val="24"/>
          <w:lang w:val="en-US" w:eastAsia="ko-KR"/>
        </w:rPr>
        <w:t xml:space="preserve">-RNTI ambiguity issue may be resolved without impact </w:t>
      </w:r>
      <w:proofErr w:type="gramStart"/>
      <w:r w:rsidRPr="000B1D2F">
        <w:rPr>
          <w:rFonts w:ascii="Times New Roman" w:eastAsiaTheme="minorEastAsia" w:hAnsi="Times New Roman"/>
          <w:szCs w:val="24"/>
          <w:lang w:val="en-US" w:eastAsia="ko-KR"/>
        </w:rPr>
        <w:t>to</w:t>
      </w:r>
      <w:proofErr w:type="gramEnd"/>
      <w:r w:rsidRPr="000B1D2F">
        <w:rPr>
          <w:rFonts w:ascii="Times New Roman" w:eastAsiaTheme="minorEastAsia" w:hAnsi="Times New Roman"/>
          <w:szCs w:val="24"/>
          <w:lang w:val="en-US" w:eastAsia="ko-KR"/>
        </w:rPr>
        <w:t xml:space="preserve"> the legacy UEs.</w:t>
      </w:r>
    </w:p>
    <w:p w14:paraId="40B21A32" w14:textId="77777777" w:rsidR="000B1D2F" w:rsidRPr="000B1D2F" w:rsidRDefault="000B1D2F" w:rsidP="000B1D2F">
      <w:pPr>
        <w:widowControl w:val="0"/>
        <w:numPr>
          <w:ilvl w:val="0"/>
          <w:numId w:val="48"/>
        </w:numPr>
        <w:wordWrap w:val="0"/>
        <w:overflowPunct/>
        <w:autoSpaceDE/>
        <w:autoSpaceDN/>
        <w:adjustRightInd/>
        <w:spacing w:before="120" w:after="0"/>
        <w:jc w:val="left"/>
        <w:textAlignment w:val="auto"/>
        <w:rPr>
          <w:rFonts w:ascii="Times New Roman" w:eastAsiaTheme="minorEastAsia" w:hAnsi="Times New Roman"/>
          <w:szCs w:val="24"/>
          <w:lang w:val="en-US" w:eastAsia="ko-KR"/>
        </w:rPr>
      </w:pPr>
      <w:r w:rsidRPr="000B1D2F">
        <w:rPr>
          <w:rFonts w:ascii="Times New Roman" w:eastAsiaTheme="minorEastAsia" w:hAnsi="Times New Roman"/>
          <w:szCs w:val="24"/>
          <w:lang w:val="en-US" w:eastAsia="ko-KR"/>
        </w:rPr>
        <w:t>ROs with different frequencies are indexed by different frequency index values (</w:t>
      </w:r>
      <w:proofErr w:type="spellStart"/>
      <w:r w:rsidRPr="000B1D2F">
        <w:rPr>
          <w:rFonts w:ascii="Times New Roman" w:eastAsiaTheme="minorEastAsia" w:hAnsi="Times New Roman"/>
          <w:szCs w:val="24"/>
          <w:lang w:val="en-US" w:eastAsia="ko-KR"/>
        </w:rPr>
        <w:t>f_id</w:t>
      </w:r>
      <w:proofErr w:type="spellEnd"/>
      <w:r w:rsidRPr="000B1D2F">
        <w:rPr>
          <w:rFonts w:ascii="Times New Roman" w:eastAsiaTheme="minorEastAsia" w:hAnsi="Times New Roman"/>
          <w:szCs w:val="24"/>
          <w:lang w:val="en-US" w:eastAsia="ko-KR"/>
        </w:rPr>
        <w:t>).</w:t>
      </w:r>
    </w:p>
    <w:p w14:paraId="0BA3D373" w14:textId="77777777" w:rsidR="000B1D2F" w:rsidRPr="000B1D2F" w:rsidRDefault="000B1D2F" w:rsidP="000B1D2F">
      <w:pPr>
        <w:widowControl w:val="0"/>
        <w:numPr>
          <w:ilvl w:val="0"/>
          <w:numId w:val="48"/>
        </w:numPr>
        <w:wordWrap w:val="0"/>
        <w:overflowPunct/>
        <w:autoSpaceDE/>
        <w:autoSpaceDN/>
        <w:adjustRightInd/>
        <w:spacing w:before="120" w:after="0"/>
        <w:jc w:val="left"/>
        <w:textAlignment w:val="auto"/>
        <w:rPr>
          <w:rFonts w:ascii="Times New Roman" w:eastAsiaTheme="minorEastAsia" w:hAnsi="Times New Roman"/>
          <w:szCs w:val="24"/>
          <w:lang w:val="en-US" w:eastAsia="ko-KR"/>
        </w:rPr>
      </w:pPr>
      <w:r w:rsidRPr="000B1D2F">
        <w:rPr>
          <w:rFonts w:ascii="Times New Roman" w:eastAsiaTheme="minorEastAsia" w:hAnsi="Times New Roman"/>
          <w:szCs w:val="24"/>
          <w:lang w:val="en-US" w:eastAsia="ko-KR"/>
        </w:rPr>
        <w:t>The existing RA-RNTI equation is used.</w:t>
      </w:r>
    </w:p>
    <w:p w14:paraId="26F389BE" w14:textId="77777777" w:rsidR="000B1D2F" w:rsidRPr="000B1D2F" w:rsidRDefault="000B1D2F" w:rsidP="000B1D2F">
      <w:pPr>
        <w:widowControl w:val="0"/>
        <w:numPr>
          <w:ilvl w:val="0"/>
          <w:numId w:val="48"/>
        </w:numPr>
        <w:wordWrap w:val="0"/>
        <w:overflowPunct/>
        <w:autoSpaceDE/>
        <w:autoSpaceDN/>
        <w:adjustRightInd/>
        <w:spacing w:before="120" w:after="0"/>
        <w:jc w:val="left"/>
        <w:textAlignment w:val="auto"/>
        <w:rPr>
          <w:rFonts w:ascii="Times New Roman" w:eastAsiaTheme="minorEastAsia" w:hAnsi="Times New Roman"/>
          <w:szCs w:val="24"/>
          <w:lang w:val="en-US" w:eastAsia="ko-KR"/>
        </w:rPr>
      </w:pPr>
      <w:r w:rsidRPr="000B1D2F">
        <w:rPr>
          <w:rFonts w:ascii="Times New Roman" w:eastAsiaTheme="minorEastAsia" w:hAnsi="Times New Roman"/>
          <w:szCs w:val="24"/>
          <w:lang w:val="en-US" w:eastAsia="ko-KR"/>
        </w:rPr>
        <w:t xml:space="preserve">Legacy UE and NES UE use the same </w:t>
      </w:r>
      <w:proofErr w:type="spellStart"/>
      <w:r w:rsidRPr="000B1D2F">
        <w:rPr>
          <w:rFonts w:ascii="Times New Roman" w:eastAsiaTheme="minorEastAsia" w:hAnsi="Times New Roman"/>
          <w:szCs w:val="24"/>
          <w:lang w:val="en-US" w:eastAsia="ko-KR"/>
        </w:rPr>
        <w:t>f_id</w:t>
      </w:r>
      <w:proofErr w:type="spellEnd"/>
      <w:r w:rsidRPr="000B1D2F">
        <w:rPr>
          <w:rFonts w:ascii="Times New Roman" w:eastAsiaTheme="minorEastAsia" w:hAnsi="Times New Roman"/>
          <w:szCs w:val="24"/>
          <w:lang w:val="en-US" w:eastAsia="ko-KR"/>
        </w:rPr>
        <w:t xml:space="preserve"> to indicate a legacy RO.</w:t>
      </w:r>
    </w:p>
    <w:p w14:paraId="67F802E1" w14:textId="77777777" w:rsidR="000B1D2F" w:rsidRPr="000B1D2F" w:rsidRDefault="000B1D2F" w:rsidP="000B1D2F">
      <w:pPr>
        <w:overflowPunct/>
        <w:autoSpaceDE/>
        <w:autoSpaceDN/>
        <w:adjustRightInd/>
        <w:spacing w:before="120" w:after="0"/>
        <w:jc w:val="left"/>
        <w:textAlignment w:val="auto"/>
        <w:rPr>
          <w:rFonts w:ascii="Times New Roman" w:eastAsiaTheme="minorEastAsia" w:hAnsi="Times New Roman"/>
          <w:szCs w:val="24"/>
          <w:lang w:val="en-US" w:eastAsia="ko-KR"/>
        </w:rPr>
      </w:pPr>
      <w:r w:rsidRPr="000B1D2F">
        <w:rPr>
          <w:rFonts w:ascii="Times New Roman" w:eastAsiaTheme="minorEastAsia" w:hAnsi="Times New Roman"/>
          <w:szCs w:val="24"/>
          <w:lang w:val="en-US" w:eastAsia="ko-KR"/>
        </w:rPr>
        <w:t>Please note that if the first bullet is satisfied, the second bullet is also satisfied.</w:t>
      </w:r>
    </w:p>
    <w:p w14:paraId="30936F2B" w14:textId="77777777" w:rsidR="000B1D2F" w:rsidRPr="000B1D2F" w:rsidRDefault="000B1D2F" w:rsidP="000B1D2F">
      <w:pPr>
        <w:overflowPunct/>
        <w:autoSpaceDE/>
        <w:autoSpaceDN/>
        <w:adjustRightInd/>
        <w:spacing w:before="120" w:after="0"/>
        <w:jc w:val="left"/>
        <w:textAlignment w:val="auto"/>
        <w:rPr>
          <w:rFonts w:ascii="Times New Roman" w:eastAsiaTheme="minorEastAsia" w:hAnsi="Times New Roman"/>
          <w:szCs w:val="24"/>
          <w:lang w:eastAsia="ko-KR"/>
        </w:rPr>
      </w:pPr>
      <w:r w:rsidRPr="000B1D2F">
        <w:rPr>
          <w:rFonts w:ascii="Times New Roman" w:eastAsiaTheme="minorEastAsia" w:hAnsi="Times New Roman"/>
          <w:szCs w:val="24"/>
          <w:lang w:val="en-US" w:eastAsia="ko-KR"/>
        </w:rPr>
        <w:t xml:space="preserve">RAN1 agreed that UE is not expected to be configured such that there are more than 8 FDM-ed valid ROs (legacy + additional ROs). The range of the frequency index </w:t>
      </w:r>
      <w:r w:rsidRPr="000B1D2F">
        <w:rPr>
          <w:rFonts w:ascii="Times New Roman" w:eastAsia="바탕" w:hAnsi="Times New Roman"/>
          <w:szCs w:val="24"/>
          <w:lang w:eastAsia="ko-KR"/>
        </w:rPr>
        <w:t xml:space="preserve">(0 </w:t>
      </w:r>
      <w:r w:rsidRPr="000B1D2F">
        <w:rPr>
          <w:rFonts w:ascii="Times New Roman" w:eastAsia="바탕" w:hAnsi="Times New Roman"/>
          <w:noProof/>
          <w:szCs w:val="24"/>
          <w:lang w:eastAsia="en-US"/>
        </w:rPr>
        <w:t>≤</w:t>
      </w:r>
      <w:r w:rsidRPr="000B1D2F">
        <w:rPr>
          <w:rFonts w:ascii="Times New Roman" w:eastAsia="바탕" w:hAnsi="Times New Roman"/>
          <w:szCs w:val="24"/>
          <w:lang w:eastAsia="ko-KR"/>
        </w:rPr>
        <w:t xml:space="preserve"> </w:t>
      </w:r>
      <w:proofErr w:type="spellStart"/>
      <w:r w:rsidRPr="000B1D2F">
        <w:rPr>
          <w:rFonts w:ascii="Times New Roman" w:eastAsia="바탕" w:hAnsi="Times New Roman"/>
          <w:szCs w:val="24"/>
          <w:lang w:eastAsia="ko-KR"/>
        </w:rPr>
        <w:t>f_id</w:t>
      </w:r>
      <w:proofErr w:type="spellEnd"/>
      <w:r w:rsidRPr="000B1D2F">
        <w:rPr>
          <w:rFonts w:ascii="Times New Roman" w:eastAsia="바탕" w:hAnsi="Times New Roman"/>
          <w:szCs w:val="24"/>
          <w:lang w:eastAsia="ko-KR"/>
        </w:rPr>
        <w:t xml:space="preserve"> &lt; 8) in the equation is enough for indexing 8 FDM-ed valid ROs. </w:t>
      </w:r>
    </w:p>
    <w:p w14:paraId="231CA103" w14:textId="1CC469B7" w:rsidR="000B1D2F" w:rsidRPr="000B1D2F" w:rsidRDefault="000B1D2F" w:rsidP="000B1D2F">
      <w:pPr>
        <w:overflowPunct/>
        <w:autoSpaceDE/>
        <w:autoSpaceDN/>
        <w:adjustRightInd/>
        <w:spacing w:before="120"/>
        <w:ind w:left="1400" w:hanging="1400"/>
        <w:textAlignment w:val="auto"/>
        <w:rPr>
          <w:rFonts w:ascii="Times New Roman" w:eastAsia="맑은 고딕" w:hAnsi="Times New Roman"/>
          <w:b/>
          <w:color w:val="1F3864" w:themeColor="accent5" w:themeShade="80"/>
          <w:szCs w:val="24"/>
          <w:lang w:val="en-US" w:eastAsia="ko-KR"/>
        </w:rPr>
      </w:pPr>
      <w:r w:rsidRPr="000B1D2F">
        <w:rPr>
          <w:rFonts w:ascii="Times New Roman" w:eastAsia="맑은 고딕" w:hAnsi="Times New Roman"/>
          <w:b/>
          <w:szCs w:val="24"/>
          <w:lang w:val="en-US" w:eastAsia="ko-KR"/>
        </w:rPr>
        <w:t>Observation 1</w:t>
      </w:r>
      <w:r w:rsidRPr="000B1D2F">
        <w:rPr>
          <w:rFonts w:ascii="Times New Roman" w:eastAsia="맑은 고딕" w:hAnsi="Times New Roman"/>
          <w:b/>
          <w:szCs w:val="24"/>
          <w:lang w:val="en-US" w:eastAsia="ko-KR"/>
        </w:rPr>
        <w:tab/>
        <w:t xml:space="preserve">RAN1 agreed that UE is not expected to be configured such that there are more than 8 FDM-ed valid ROs (legacy + additional ROs). The range of </w:t>
      </w:r>
      <w:proofErr w:type="spellStart"/>
      <w:r w:rsidRPr="000B1D2F">
        <w:rPr>
          <w:rFonts w:ascii="Times New Roman" w:eastAsia="맑은 고딕" w:hAnsi="Times New Roman"/>
          <w:b/>
          <w:szCs w:val="24"/>
          <w:lang w:val="en-US" w:eastAsia="ko-KR"/>
        </w:rPr>
        <w:t>f_id</w:t>
      </w:r>
      <w:proofErr w:type="spellEnd"/>
      <w:r w:rsidRPr="000B1D2F">
        <w:rPr>
          <w:rFonts w:ascii="Times New Roman" w:eastAsia="맑은 고딕" w:hAnsi="Times New Roman"/>
          <w:b/>
          <w:szCs w:val="24"/>
          <w:lang w:val="en-US" w:eastAsia="ko-KR"/>
        </w:rPr>
        <w:t xml:space="preserve"> (0 ≤ </w:t>
      </w:r>
      <w:proofErr w:type="spellStart"/>
      <w:r w:rsidRPr="000B1D2F">
        <w:rPr>
          <w:rFonts w:ascii="Times New Roman" w:eastAsia="맑은 고딕" w:hAnsi="Times New Roman"/>
          <w:b/>
          <w:szCs w:val="24"/>
          <w:lang w:val="en-US" w:eastAsia="ko-KR"/>
        </w:rPr>
        <w:t>f_id</w:t>
      </w:r>
      <w:proofErr w:type="spellEnd"/>
      <w:r w:rsidRPr="000B1D2F">
        <w:rPr>
          <w:rFonts w:ascii="Times New Roman" w:eastAsia="맑은 고딕" w:hAnsi="Times New Roman"/>
          <w:b/>
          <w:szCs w:val="24"/>
          <w:lang w:val="en-US" w:eastAsia="ko-KR"/>
        </w:rPr>
        <w:t xml:space="preserve"> &lt; 8) is enough for indexing 8 FDM-ed valid ROs.</w:t>
      </w:r>
    </w:p>
    <w:p w14:paraId="1C59A225" w14:textId="77777777" w:rsidR="000B1D2F" w:rsidRPr="000B1D2F" w:rsidRDefault="000B1D2F" w:rsidP="000B1D2F">
      <w:pPr>
        <w:overflowPunct/>
        <w:autoSpaceDE/>
        <w:autoSpaceDN/>
        <w:adjustRightInd/>
        <w:spacing w:before="120" w:after="0"/>
        <w:jc w:val="left"/>
        <w:textAlignment w:val="auto"/>
        <w:rPr>
          <w:rFonts w:ascii="Times New Roman" w:eastAsiaTheme="minorEastAsia" w:hAnsi="Times New Roman"/>
          <w:szCs w:val="24"/>
          <w:lang w:val="en-US" w:eastAsia="ko-KR"/>
        </w:rPr>
      </w:pPr>
      <w:r w:rsidRPr="000B1D2F">
        <w:rPr>
          <w:rFonts w:ascii="Times New Roman" w:eastAsiaTheme="minorEastAsia" w:hAnsi="Times New Roman"/>
          <w:szCs w:val="24"/>
          <w:lang w:val="en-US" w:eastAsia="ko-KR"/>
        </w:rPr>
        <w:t xml:space="preserve">Regarding </w:t>
      </w:r>
      <w:proofErr w:type="spellStart"/>
      <w:r w:rsidRPr="000B1D2F">
        <w:rPr>
          <w:rFonts w:ascii="Times New Roman" w:eastAsiaTheme="minorEastAsia" w:hAnsi="Times New Roman"/>
          <w:szCs w:val="24"/>
          <w:lang w:val="en-US" w:eastAsia="ko-KR"/>
        </w:rPr>
        <w:t>f_id</w:t>
      </w:r>
      <w:proofErr w:type="spellEnd"/>
      <w:r w:rsidRPr="000B1D2F">
        <w:rPr>
          <w:rFonts w:ascii="Times New Roman" w:eastAsiaTheme="minorEastAsia" w:hAnsi="Times New Roman"/>
          <w:szCs w:val="24"/>
          <w:lang w:val="en-US" w:eastAsia="ko-KR"/>
        </w:rPr>
        <w:t xml:space="preserve"> to ROs mapping, legacy UE will follow the legacy mechanism. If NES UE maps </w:t>
      </w:r>
      <w:proofErr w:type="spellStart"/>
      <w:r w:rsidRPr="000B1D2F">
        <w:rPr>
          <w:rFonts w:ascii="Times New Roman" w:eastAsiaTheme="minorEastAsia" w:hAnsi="Times New Roman"/>
          <w:szCs w:val="24"/>
          <w:lang w:val="en-US" w:eastAsia="ko-KR"/>
        </w:rPr>
        <w:t>f_id</w:t>
      </w:r>
      <w:proofErr w:type="spellEnd"/>
      <w:r w:rsidRPr="000B1D2F">
        <w:rPr>
          <w:rFonts w:ascii="Times New Roman" w:eastAsiaTheme="minorEastAsia" w:hAnsi="Times New Roman"/>
          <w:szCs w:val="24"/>
          <w:lang w:val="en-US" w:eastAsia="ko-KR"/>
        </w:rPr>
        <w:t xml:space="preserve"> to legacy ROs first according to the legacy mechanism and it maps </w:t>
      </w:r>
      <w:proofErr w:type="spellStart"/>
      <w:r w:rsidRPr="000B1D2F">
        <w:rPr>
          <w:rFonts w:ascii="Times New Roman" w:eastAsiaTheme="minorEastAsia" w:hAnsi="Times New Roman"/>
          <w:szCs w:val="24"/>
          <w:lang w:val="en-US" w:eastAsia="ko-KR"/>
        </w:rPr>
        <w:t>f_id</w:t>
      </w:r>
      <w:proofErr w:type="spellEnd"/>
      <w:r w:rsidRPr="000B1D2F">
        <w:rPr>
          <w:rFonts w:ascii="Times New Roman" w:eastAsiaTheme="minorEastAsia" w:hAnsi="Times New Roman"/>
          <w:szCs w:val="24"/>
          <w:lang w:val="en-US" w:eastAsia="ko-KR"/>
        </w:rPr>
        <w:t xml:space="preserve"> to additional ROs after </w:t>
      </w:r>
      <w:proofErr w:type="spellStart"/>
      <w:r w:rsidRPr="000B1D2F">
        <w:rPr>
          <w:rFonts w:ascii="Times New Roman" w:eastAsiaTheme="minorEastAsia" w:hAnsi="Times New Roman"/>
          <w:szCs w:val="24"/>
          <w:lang w:val="en-US" w:eastAsia="ko-KR"/>
        </w:rPr>
        <w:t>f_id</w:t>
      </w:r>
      <w:proofErr w:type="spellEnd"/>
      <w:r w:rsidRPr="000B1D2F">
        <w:rPr>
          <w:rFonts w:ascii="Times New Roman" w:eastAsiaTheme="minorEastAsia" w:hAnsi="Times New Roman"/>
          <w:szCs w:val="24"/>
          <w:lang w:val="en-US" w:eastAsia="ko-KR"/>
        </w:rPr>
        <w:t xml:space="preserve"> to legacy ROs mapping, NES UE assigns the same </w:t>
      </w:r>
      <w:proofErr w:type="spellStart"/>
      <w:r w:rsidRPr="000B1D2F">
        <w:rPr>
          <w:rFonts w:ascii="Times New Roman" w:eastAsiaTheme="minorEastAsia" w:hAnsi="Times New Roman"/>
          <w:szCs w:val="24"/>
          <w:lang w:val="en-US" w:eastAsia="ko-KR"/>
        </w:rPr>
        <w:t>f_id</w:t>
      </w:r>
      <w:proofErr w:type="spellEnd"/>
      <w:r w:rsidRPr="000B1D2F">
        <w:rPr>
          <w:rFonts w:ascii="Times New Roman" w:eastAsiaTheme="minorEastAsia" w:hAnsi="Times New Roman"/>
          <w:szCs w:val="24"/>
          <w:lang w:val="en-US" w:eastAsia="ko-KR"/>
        </w:rPr>
        <w:t xml:space="preserve"> to legacy ROs with legacy UE. NES UE assigns different </w:t>
      </w:r>
      <w:proofErr w:type="spellStart"/>
      <w:r w:rsidRPr="000B1D2F">
        <w:rPr>
          <w:rFonts w:ascii="Times New Roman" w:eastAsiaTheme="minorEastAsia" w:hAnsi="Times New Roman"/>
          <w:szCs w:val="24"/>
          <w:lang w:val="en-US" w:eastAsia="ko-KR"/>
        </w:rPr>
        <w:t>f_id</w:t>
      </w:r>
      <w:proofErr w:type="spellEnd"/>
      <w:r w:rsidRPr="000B1D2F">
        <w:rPr>
          <w:rFonts w:ascii="Times New Roman" w:eastAsiaTheme="minorEastAsia" w:hAnsi="Times New Roman"/>
          <w:szCs w:val="24"/>
          <w:lang w:val="en-US" w:eastAsia="ko-KR"/>
        </w:rPr>
        <w:t xml:space="preserve"> to additional ROs. Then, the above-mentioned three conditions are met and the RA-RNTI ambiguity issue can be resolved.</w:t>
      </w:r>
    </w:p>
    <w:p w14:paraId="35AE25CE" w14:textId="7D22026F" w:rsidR="000B1D2F" w:rsidRPr="000B1D2F" w:rsidRDefault="000B1D2F" w:rsidP="000B1D2F">
      <w:pPr>
        <w:overflowPunct/>
        <w:autoSpaceDE/>
        <w:autoSpaceDN/>
        <w:adjustRightInd/>
        <w:spacing w:before="120"/>
        <w:ind w:left="1400" w:hanging="1400"/>
        <w:jc w:val="left"/>
        <w:textAlignment w:val="auto"/>
        <w:rPr>
          <w:rFonts w:ascii="Times New Roman" w:eastAsia="맑은 고딕" w:hAnsi="Times New Roman"/>
          <w:b/>
          <w:szCs w:val="24"/>
          <w:lang w:val="en-US" w:eastAsia="ko-KR"/>
        </w:rPr>
      </w:pPr>
      <w:r w:rsidRPr="000B1D2F">
        <w:rPr>
          <w:rFonts w:ascii="Times New Roman" w:eastAsia="맑은 고딕" w:hAnsi="Times New Roman"/>
          <w:b/>
          <w:szCs w:val="24"/>
          <w:lang w:val="en-US" w:eastAsia="ko-KR"/>
        </w:rPr>
        <w:t xml:space="preserve">Proposal </w:t>
      </w:r>
      <w:r w:rsidR="00696421" w:rsidRPr="00696421">
        <w:rPr>
          <w:rFonts w:ascii="Times New Roman" w:eastAsia="맑은 고딕" w:hAnsi="Times New Roman"/>
          <w:b/>
          <w:szCs w:val="24"/>
          <w:lang w:val="en-US" w:eastAsia="ko-KR"/>
        </w:rPr>
        <w:t>5</w:t>
      </w:r>
      <w:r w:rsidRPr="000B1D2F">
        <w:rPr>
          <w:rFonts w:ascii="Times New Roman" w:eastAsia="맑은 고딕" w:hAnsi="Times New Roman"/>
          <w:b/>
          <w:szCs w:val="24"/>
          <w:lang w:val="en-US" w:eastAsia="ko-KR"/>
        </w:rPr>
        <w:tab/>
        <w:t>Use the existing equation for RA-RNTI computation below for the case that legacy ROs and additional ROs overlap in time domain:</w:t>
      </w:r>
      <w:r w:rsidRPr="000B1D2F">
        <w:rPr>
          <w:rFonts w:ascii="Times New Roman" w:eastAsia="맑은 고딕" w:hAnsi="Times New Roman"/>
          <w:b/>
          <w:szCs w:val="24"/>
          <w:lang w:val="en-US" w:eastAsia="ko-KR"/>
        </w:rPr>
        <w:br/>
        <w:t xml:space="preserve">RA-RNTI = 1 + </w:t>
      </w:r>
      <w:proofErr w:type="spellStart"/>
      <w:r w:rsidRPr="000B1D2F">
        <w:rPr>
          <w:rFonts w:ascii="Times New Roman" w:eastAsia="맑은 고딕" w:hAnsi="Times New Roman"/>
          <w:b/>
          <w:szCs w:val="24"/>
          <w:lang w:val="en-US" w:eastAsia="ko-KR"/>
        </w:rPr>
        <w:t>s_id</w:t>
      </w:r>
      <w:proofErr w:type="spellEnd"/>
      <w:r w:rsidRPr="000B1D2F">
        <w:rPr>
          <w:rFonts w:ascii="Times New Roman" w:eastAsia="맑은 고딕" w:hAnsi="Times New Roman"/>
          <w:b/>
          <w:szCs w:val="24"/>
          <w:lang w:val="en-US" w:eastAsia="ko-KR"/>
        </w:rPr>
        <w:t xml:space="preserve"> + 14 × </w:t>
      </w:r>
      <w:proofErr w:type="spellStart"/>
      <w:r w:rsidRPr="000B1D2F">
        <w:rPr>
          <w:rFonts w:ascii="Times New Roman" w:eastAsia="맑은 고딕" w:hAnsi="Times New Roman"/>
          <w:b/>
          <w:szCs w:val="24"/>
          <w:lang w:val="en-US" w:eastAsia="ko-KR"/>
        </w:rPr>
        <w:t>t_id</w:t>
      </w:r>
      <w:proofErr w:type="spellEnd"/>
      <w:r w:rsidRPr="000B1D2F">
        <w:rPr>
          <w:rFonts w:ascii="Times New Roman" w:eastAsia="맑은 고딕" w:hAnsi="Times New Roman"/>
          <w:b/>
          <w:szCs w:val="24"/>
          <w:lang w:val="en-US" w:eastAsia="ko-KR"/>
        </w:rPr>
        <w:t xml:space="preserve"> + 14 × 80 × </w:t>
      </w:r>
      <w:proofErr w:type="spellStart"/>
      <w:r w:rsidRPr="000B1D2F">
        <w:rPr>
          <w:rFonts w:ascii="Times New Roman" w:eastAsia="맑은 고딕" w:hAnsi="Times New Roman"/>
          <w:b/>
          <w:szCs w:val="24"/>
          <w:lang w:val="en-US" w:eastAsia="ko-KR"/>
        </w:rPr>
        <w:t>f_id</w:t>
      </w:r>
      <w:proofErr w:type="spellEnd"/>
      <w:r w:rsidRPr="000B1D2F">
        <w:rPr>
          <w:rFonts w:ascii="Times New Roman" w:eastAsia="맑은 고딕" w:hAnsi="Times New Roman"/>
          <w:b/>
          <w:szCs w:val="24"/>
          <w:lang w:val="en-US" w:eastAsia="ko-KR"/>
        </w:rPr>
        <w:t xml:space="preserve"> + 14 × 80 × 8 × </w:t>
      </w:r>
      <w:proofErr w:type="spellStart"/>
      <w:r w:rsidRPr="000B1D2F">
        <w:rPr>
          <w:rFonts w:ascii="Times New Roman" w:eastAsia="맑은 고딕" w:hAnsi="Times New Roman"/>
          <w:b/>
          <w:szCs w:val="24"/>
          <w:lang w:val="en-US" w:eastAsia="ko-KR"/>
        </w:rPr>
        <w:t>ul_carrier_id</w:t>
      </w:r>
      <w:proofErr w:type="spellEnd"/>
    </w:p>
    <w:p w14:paraId="16837C46" w14:textId="524C875F" w:rsidR="008F087A" w:rsidRPr="00696421" w:rsidRDefault="000B1D2F" w:rsidP="00696421">
      <w:pPr>
        <w:overflowPunct/>
        <w:autoSpaceDE/>
        <w:autoSpaceDN/>
        <w:adjustRightInd/>
        <w:spacing w:before="120"/>
        <w:ind w:left="1400" w:hanging="1400"/>
        <w:textAlignment w:val="auto"/>
        <w:rPr>
          <w:rFonts w:ascii="Times New Roman" w:eastAsia="맑은 고딕" w:hAnsi="Times New Roman"/>
          <w:b/>
          <w:szCs w:val="24"/>
          <w:lang w:val="en-US" w:eastAsia="ko-KR"/>
        </w:rPr>
      </w:pPr>
      <w:r w:rsidRPr="000B1D2F">
        <w:rPr>
          <w:rFonts w:ascii="Times New Roman" w:eastAsia="맑은 고딕" w:hAnsi="Times New Roman"/>
          <w:b/>
          <w:szCs w:val="24"/>
          <w:lang w:val="en-US" w:eastAsia="ko-KR"/>
        </w:rPr>
        <w:t xml:space="preserve">Proposal </w:t>
      </w:r>
      <w:r w:rsidR="00696421" w:rsidRPr="00696421">
        <w:rPr>
          <w:rFonts w:ascii="Times New Roman" w:eastAsia="맑은 고딕" w:hAnsi="Times New Roman"/>
          <w:b/>
          <w:szCs w:val="24"/>
          <w:lang w:val="en-US" w:eastAsia="ko-KR"/>
        </w:rPr>
        <w:t>6</w:t>
      </w:r>
      <w:r w:rsidRPr="000B1D2F">
        <w:rPr>
          <w:rFonts w:ascii="Times New Roman" w:eastAsia="맑은 고딕" w:hAnsi="Times New Roman"/>
          <w:b/>
          <w:szCs w:val="24"/>
          <w:lang w:val="en-US" w:eastAsia="ko-KR"/>
        </w:rPr>
        <w:tab/>
        <w:t xml:space="preserve">ROs are numbered from legacy ROs to additional ROs if legacy ROs and additional ROs overlap in time domain. i.e., the lower values of </w:t>
      </w:r>
      <w:proofErr w:type="spellStart"/>
      <w:r w:rsidRPr="000B1D2F">
        <w:rPr>
          <w:rFonts w:ascii="Times New Roman" w:eastAsia="맑은 고딕" w:hAnsi="Times New Roman"/>
          <w:b/>
          <w:szCs w:val="24"/>
          <w:lang w:val="en-US" w:eastAsia="ko-KR"/>
        </w:rPr>
        <w:t>f_id</w:t>
      </w:r>
      <w:proofErr w:type="spellEnd"/>
      <w:r w:rsidRPr="000B1D2F">
        <w:rPr>
          <w:rFonts w:ascii="Times New Roman" w:eastAsia="맑은 고딕" w:hAnsi="Times New Roman"/>
          <w:b/>
          <w:szCs w:val="24"/>
          <w:lang w:val="en-US" w:eastAsia="ko-KR"/>
        </w:rPr>
        <w:t xml:space="preserve"> are mapped to the </w:t>
      </w:r>
      <w:proofErr w:type="spellStart"/>
      <w:r w:rsidRPr="000B1D2F">
        <w:rPr>
          <w:rFonts w:ascii="Times New Roman" w:eastAsia="맑은 고딕" w:hAnsi="Times New Roman"/>
          <w:b/>
          <w:szCs w:val="24"/>
          <w:lang w:val="en-US" w:eastAsia="ko-KR"/>
        </w:rPr>
        <w:t>legay</w:t>
      </w:r>
      <w:proofErr w:type="spellEnd"/>
      <w:r w:rsidRPr="000B1D2F">
        <w:rPr>
          <w:rFonts w:ascii="Times New Roman" w:eastAsia="맑은 고딕" w:hAnsi="Times New Roman"/>
          <w:b/>
          <w:szCs w:val="24"/>
          <w:lang w:val="en-US" w:eastAsia="ko-KR"/>
        </w:rPr>
        <w:t xml:space="preserve"> ROs and the higher values of </w:t>
      </w:r>
      <w:proofErr w:type="spellStart"/>
      <w:r w:rsidRPr="000B1D2F">
        <w:rPr>
          <w:rFonts w:ascii="Times New Roman" w:eastAsia="맑은 고딕" w:hAnsi="Times New Roman"/>
          <w:b/>
          <w:szCs w:val="24"/>
          <w:lang w:val="en-US" w:eastAsia="ko-KR"/>
        </w:rPr>
        <w:t>f_id</w:t>
      </w:r>
      <w:proofErr w:type="spellEnd"/>
      <w:r w:rsidRPr="000B1D2F">
        <w:rPr>
          <w:rFonts w:ascii="Times New Roman" w:eastAsia="맑은 고딕" w:hAnsi="Times New Roman"/>
          <w:b/>
          <w:szCs w:val="24"/>
          <w:lang w:val="en-US" w:eastAsia="ko-KR"/>
        </w:rPr>
        <w:t xml:space="preserve"> are mapped to the additional ROs.</w:t>
      </w:r>
      <w:bookmarkEnd w:id="12"/>
    </w:p>
    <w:p w14:paraId="712E07C3" w14:textId="4C61F019" w:rsidR="004A61D0" w:rsidRDefault="00452FDB" w:rsidP="004A61D0">
      <w:pPr>
        <w:pStyle w:val="1"/>
        <w:rPr>
          <w:rFonts w:eastAsiaTheme="minorEastAsia"/>
          <w:lang w:eastAsia="ko-KR"/>
        </w:rPr>
      </w:pPr>
      <w:r>
        <w:lastRenderedPageBreak/>
        <w:t>Conclusion</w:t>
      </w:r>
    </w:p>
    <w:p w14:paraId="7B59D8CB" w14:textId="24770BF7" w:rsidR="00FD3772" w:rsidRPr="00FD3772" w:rsidRDefault="00FD3772" w:rsidP="0083163A">
      <w:pPr>
        <w:ind w:left="1419" w:hangingChars="709" w:hanging="1419"/>
        <w:rPr>
          <w:rFonts w:ascii="Times New Roman" w:eastAsia="바탕체" w:hAnsi="Times New Roman"/>
          <w:b/>
          <w:u w:val="single"/>
          <w:lang w:eastAsia="ko-KR"/>
        </w:rPr>
      </w:pPr>
      <w:r w:rsidRPr="00FD3772">
        <w:rPr>
          <w:rFonts w:ascii="Times New Roman" w:eastAsia="바탕체" w:hAnsi="Times New Roman" w:hint="eastAsia"/>
          <w:b/>
          <w:u w:val="single"/>
          <w:lang w:eastAsia="ko-KR"/>
        </w:rPr>
        <w:t xml:space="preserve">Regarding </w:t>
      </w:r>
      <w:r w:rsidR="00462C96">
        <w:rPr>
          <w:rFonts w:ascii="Times New Roman" w:eastAsia="바탕체" w:hAnsi="Times New Roman"/>
          <w:b/>
          <w:u w:val="single"/>
          <w:lang w:eastAsia="ko-KR"/>
        </w:rPr>
        <w:t>adaptation of paging occasions in the time domain</w:t>
      </w:r>
    </w:p>
    <w:p w14:paraId="6E7B2894" w14:textId="12495FED" w:rsidR="007B5B18" w:rsidRPr="007B5B18" w:rsidRDefault="007B5B18" w:rsidP="007B5B18">
      <w:pPr>
        <w:overflowPunct/>
        <w:autoSpaceDE/>
        <w:autoSpaceDN/>
        <w:adjustRightInd/>
        <w:spacing w:before="120"/>
        <w:ind w:left="1400" w:hanging="1400"/>
        <w:textAlignment w:val="auto"/>
        <w:rPr>
          <w:rFonts w:ascii="Times New Roman" w:eastAsia="맑은 고딕" w:hAnsi="Times New Roman"/>
          <w:b/>
          <w:lang w:val="en-US" w:eastAsia="ko-KR"/>
        </w:rPr>
      </w:pPr>
      <w:r w:rsidRPr="00F10E6C">
        <w:rPr>
          <w:rFonts w:ascii="Times New Roman" w:eastAsia="맑은 고딕" w:hAnsi="Times New Roman"/>
          <w:b/>
          <w:lang w:val="en-US" w:eastAsia="ko-KR"/>
        </w:rPr>
        <w:t xml:space="preserve">Proposal </w:t>
      </w:r>
      <w:r w:rsidRPr="00F10E6C">
        <w:rPr>
          <w:rFonts w:ascii="Times New Roman" w:eastAsia="맑은 고딕" w:hAnsi="Times New Roman" w:hint="eastAsia"/>
          <w:b/>
          <w:lang w:val="en-US" w:eastAsia="ko-KR"/>
        </w:rPr>
        <w:t>1</w:t>
      </w:r>
      <w:r w:rsidRPr="00F10E6C">
        <w:rPr>
          <w:rFonts w:ascii="Times New Roman" w:eastAsia="맑은 고딕" w:hAnsi="Times New Roman"/>
          <w:b/>
          <w:lang w:val="en-US" w:eastAsia="ko-KR"/>
        </w:rPr>
        <w:tab/>
      </w:r>
      <w:r w:rsidRPr="00624949">
        <w:rPr>
          <w:rFonts w:ascii="Times New Roman" w:eastAsia="맑은 고딕" w:hAnsi="Times New Roman"/>
          <w:b/>
          <w:lang w:val="en-US" w:eastAsia="ko-KR"/>
        </w:rPr>
        <w:t xml:space="preserve">Introduce a separate </w:t>
      </w:r>
      <w:proofErr w:type="spellStart"/>
      <w:r w:rsidRPr="00624949">
        <w:rPr>
          <w:rFonts w:ascii="Times New Roman" w:eastAsia="맑은 고딕" w:hAnsi="Times New Roman"/>
          <w:b/>
          <w:lang w:val="en-US" w:eastAsia="ko-KR"/>
        </w:rPr>
        <w:t>pei-ConfigBWP</w:t>
      </w:r>
      <w:proofErr w:type="spellEnd"/>
      <w:r w:rsidRPr="00624949">
        <w:rPr>
          <w:rFonts w:ascii="Times New Roman" w:eastAsia="맑은 고딕" w:hAnsi="Times New Roman"/>
          <w:b/>
          <w:lang w:val="en-US" w:eastAsia="ko-KR"/>
        </w:rPr>
        <w:t xml:space="preserve"> for paging adaptation, including both </w:t>
      </w:r>
      <w:proofErr w:type="spellStart"/>
      <w:r w:rsidRPr="00624949">
        <w:rPr>
          <w:rFonts w:ascii="Times New Roman" w:eastAsia="맑은 고딕" w:hAnsi="Times New Roman"/>
          <w:b/>
          <w:lang w:val="en-US" w:eastAsia="ko-KR"/>
        </w:rPr>
        <w:t>pei-SearchSpace</w:t>
      </w:r>
      <w:proofErr w:type="spellEnd"/>
      <w:r w:rsidRPr="00624949">
        <w:rPr>
          <w:rFonts w:ascii="Times New Roman" w:eastAsia="맑은 고딕" w:hAnsi="Times New Roman"/>
          <w:b/>
          <w:lang w:val="en-US" w:eastAsia="ko-KR"/>
        </w:rPr>
        <w:t xml:space="preserve"> and </w:t>
      </w:r>
      <w:proofErr w:type="spellStart"/>
      <w:r w:rsidRPr="00624949">
        <w:rPr>
          <w:rFonts w:ascii="Times New Roman" w:eastAsia="맑은 고딕" w:hAnsi="Times New Roman"/>
          <w:b/>
          <w:lang w:val="en-US" w:eastAsia="ko-KR"/>
        </w:rPr>
        <w:t>firstPDCCH</w:t>
      </w:r>
      <w:proofErr w:type="spellEnd"/>
      <w:r w:rsidRPr="00624949">
        <w:rPr>
          <w:rFonts w:ascii="Times New Roman" w:eastAsia="맑은 고딕" w:hAnsi="Times New Roman"/>
          <w:b/>
          <w:lang w:val="en-US" w:eastAsia="ko-KR"/>
        </w:rPr>
        <w:t>-</w:t>
      </w:r>
      <w:proofErr w:type="spellStart"/>
      <w:r w:rsidRPr="00624949">
        <w:rPr>
          <w:rFonts w:ascii="Times New Roman" w:eastAsia="맑은 고딕" w:hAnsi="Times New Roman"/>
          <w:b/>
          <w:lang w:val="en-US" w:eastAsia="ko-KR"/>
        </w:rPr>
        <w:t>MonitoringOccasionOfPEI</w:t>
      </w:r>
      <w:proofErr w:type="spellEnd"/>
      <w:r w:rsidRPr="00624949">
        <w:rPr>
          <w:rFonts w:ascii="Times New Roman" w:eastAsia="맑은 고딕" w:hAnsi="Times New Roman"/>
          <w:b/>
          <w:lang w:val="en-US" w:eastAsia="ko-KR"/>
        </w:rPr>
        <w:t>-O.</w:t>
      </w:r>
    </w:p>
    <w:p w14:paraId="4A8080A0" w14:textId="68838182" w:rsidR="009D0B3C" w:rsidRPr="009D0B3C" w:rsidRDefault="009D0B3C" w:rsidP="009D0B3C">
      <w:pPr>
        <w:overflowPunct/>
        <w:autoSpaceDE/>
        <w:autoSpaceDN/>
        <w:adjustRightInd/>
        <w:spacing w:before="120"/>
        <w:ind w:left="1400" w:hanging="1400"/>
        <w:textAlignment w:val="auto"/>
        <w:rPr>
          <w:rFonts w:ascii="Times New Roman" w:eastAsia="맑은 고딕" w:hAnsi="Times New Roman" w:hint="eastAsia"/>
          <w:b/>
          <w:lang w:val="en-US" w:eastAsia="ko-KR"/>
        </w:rPr>
      </w:pPr>
      <w:r w:rsidRPr="00F10E6C">
        <w:rPr>
          <w:rFonts w:ascii="Times New Roman" w:eastAsia="맑은 고딕" w:hAnsi="Times New Roman"/>
          <w:b/>
          <w:lang w:val="en-US" w:eastAsia="ko-KR"/>
        </w:rPr>
        <w:t xml:space="preserve">Proposal </w:t>
      </w:r>
      <w:r>
        <w:rPr>
          <w:rFonts w:ascii="Times New Roman" w:eastAsia="맑은 고딕" w:hAnsi="Times New Roman" w:hint="eastAsia"/>
          <w:b/>
          <w:lang w:val="en-US" w:eastAsia="ko-KR"/>
        </w:rPr>
        <w:t>2</w:t>
      </w:r>
      <w:r w:rsidRPr="00F10E6C">
        <w:rPr>
          <w:rFonts w:ascii="Times New Roman" w:eastAsia="맑은 고딕" w:hAnsi="Times New Roman"/>
          <w:b/>
          <w:lang w:val="en-US" w:eastAsia="ko-KR"/>
        </w:rPr>
        <w:tab/>
      </w:r>
      <w:r w:rsidRPr="009D0B3C">
        <w:rPr>
          <w:rFonts w:ascii="Times New Roman" w:eastAsia="바탕체" w:hAnsi="Times New Roman"/>
          <w:b/>
          <w:lang w:eastAsia="ko-KR"/>
        </w:rPr>
        <w:t>Support association between Rel-19 paged UEs and PRACH resources to distribute RA attempts triggered by paging across multiple PRACH resources.</w:t>
      </w:r>
    </w:p>
    <w:p w14:paraId="7E1A0452" w14:textId="61EDCBE9" w:rsidR="008F087A" w:rsidRPr="007B5B18" w:rsidRDefault="007B5B18" w:rsidP="005F3B63">
      <w:pPr>
        <w:ind w:left="1419" w:hangingChars="709" w:hanging="1419"/>
        <w:rPr>
          <w:rFonts w:ascii="Times New Roman" w:eastAsia="바탕체" w:hAnsi="Times New Roman" w:hint="eastAsia"/>
          <w:b/>
          <w:lang w:eastAsia="ko-KR"/>
        </w:rPr>
      </w:pPr>
      <w:r w:rsidRPr="00604377">
        <w:rPr>
          <w:rFonts w:ascii="Times New Roman" w:eastAsia="바탕체" w:hAnsi="Times New Roman"/>
          <w:b/>
          <w:lang w:eastAsia="ko-KR"/>
        </w:rPr>
        <w:t>Proposal 3</w:t>
      </w:r>
      <w:r w:rsidRPr="00604377">
        <w:rPr>
          <w:rFonts w:ascii="Times New Roman" w:eastAsia="바탕체" w:hAnsi="Times New Roman"/>
          <w:b/>
          <w:lang w:eastAsia="ko-KR"/>
        </w:rPr>
        <w:tab/>
      </w:r>
      <w:bookmarkStart w:id="14" w:name="_Hlk197652423"/>
      <w:r w:rsidR="003A36AE" w:rsidRPr="00604377">
        <w:rPr>
          <w:rFonts w:ascii="Times New Roman" w:eastAsia="바탕체" w:hAnsi="Times New Roman"/>
          <w:b/>
          <w:lang w:eastAsia="ko-KR"/>
        </w:rPr>
        <w:t xml:space="preserve">Configure </w:t>
      </w:r>
      <w:proofErr w:type="spellStart"/>
      <w:r w:rsidR="003A36AE" w:rsidRPr="00604377">
        <w:rPr>
          <w:rFonts w:ascii="Times New Roman" w:eastAsia="바탕체" w:hAnsi="Times New Roman"/>
          <w:b/>
          <w:lang w:eastAsia="ko-KR"/>
        </w:rPr>
        <w:t>firstPDCCH-MonitoringOccasionOfPO</w:t>
      </w:r>
      <w:proofErr w:type="spellEnd"/>
      <w:r w:rsidR="003A36AE" w:rsidRPr="00604377">
        <w:rPr>
          <w:rFonts w:ascii="Times New Roman" w:eastAsia="바탕체" w:hAnsi="Times New Roman"/>
          <w:b/>
          <w:lang w:eastAsia="ko-KR"/>
        </w:rPr>
        <w:t xml:space="preserve"> for paging adaptation in the same manner as in the legacy </w:t>
      </w:r>
      <w:proofErr w:type="spellStart"/>
      <w:r w:rsidR="003A36AE" w:rsidRPr="00604377">
        <w:rPr>
          <w:rFonts w:ascii="Times New Roman" w:eastAsia="바탕체" w:hAnsi="Times New Roman"/>
          <w:b/>
          <w:lang w:eastAsia="ko-KR"/>
        </w:rPr>
        <w:t>firstPDCCH-MonitoringOccasionOfPO</w:t>
      </w:r>
      <w:proofErr w:type="spellEnd"/>
      <w:r w:rsidR="003A36AE" w:rsidRPr="00604377">
        <w:rPr>
          <w:rFonts w:ascii="Times New Roman" w:eastAsia="바탕체" w:hAnsi="Times New Roman"/>
          <w:b/>
          <w:lang w:eastAsia="ko-KR"/>
        </w:rPr>
        <w:t>.</w:t>
      </w:r>
      <w:bookmarkEnd w:id="14"/>
    </w:p>
    <w:p w14:paraId="4A3B69D7" w14:textId="719C6A52" w:rsidR="008F087A" w:rsidRPr="00D8218A" w:rsidRDefault="008F087A" w:rsidP="008F087A">
      <w:pPr>
        <w:ind w:left="1419" w:hangingChars="709" w:hanging="1419"/>
        <w:rPr>
          <w:rFonts w:ascii="Times New Roman" w:eastAsia="바탕체" w:hAnsi="Times New Roman"/>
          <w:b/>
          <w:u w:val="single"/>
          <w:lang w:eastAsia="ko-KR"/>
        </w:rPr>
      </w:pPr>
      <w:r w:rsidRPr="00FD3772">
        <w:rPr>
          <w:rFonts w:ascii="Times New Roman" w:eastAsia="바탕체" w:hAnsi="Times New Roman" w:hint="eastAsia"/>
          <w:b/>
          <w:u w:val="single"/>
          <w:lang w:eastAsia="ko-KR"/>
        </w:rPr>
        <w:t xml:space="preserve">Regarding </w:t>
      </w:r>
      <w:r>
        <w:rPr>
          <w:rFonts w:ascii="Times New Roman" w:eastAsia="바탕체" w:hAnsi="Times New Roman"/>
          <w:b/>
          <w:u w:val="single"/>
          <w:lang w:eastAsia="ko-KR"/>
        </w:rPr>
        <w:t>adaptation of PRACH in</w:t>
      </w:r>
      <w:r w:rsidR="00147A45">
        <w:rPr>
          <w:rFonts w:ascii="Times New Roman" w:eastAsia="바탕체" w:hAnsi="Times New Roman" w:hint="eastAsia"/>
          <w:b/>
          <w:u w:val="single"/>
          <w:lang w:eastAsia="ko-KR"/>
        </w:rPr>
        <w:t xml:space="preserve"> the</w:t>
      </w:r>
      <w:r>
        <w:rPr>
          <w:rFonts w:ascii="Times New Roman" w:eastAsia="바탕체" w:hAnsi="Times New Roman"/>
          <w:b/>
          <w:u w:val="single"/>
          <w:lang w:eastAsia="ko-KR"/>
        </w:rPr>
        <w:t xml:space="preserve"> time domain</w:t>
      </w:r>
    </w:p>
    <w:p w14:paraId="2EB6D831" w14:textId="0A1CC84D" w:rsidR="000B1D2F" w:rsidRPr="000B1D2F" w:rsidRDefault="000B1D2F" w:rsidP="000B1D2F">
      <w:pPr>
        <w:overflowPunct/>
        <w:autoSpaceDE/>
        <w:autoSpaceDN/>
        <w:adjustRightInd/>
        <w:spacing w:before="120"/>
        <w:ind w:left="1400" w:hanging="1400"/>
        <w:jc w:val="left"/>
        <w:textAlignment w:val="auto"/>
        <w:rPr>
          <w:rFonts w:ascii="Times New Roman" w:eastAsia="맑은 고딕" w:hAnsi="Times New Roman"/>
          <w:b/>
          <w:szCs w:val="24"/>
          <w:lang w:val="en-US" w:eastAsia="ko-KR"/>
        </w:rPr>
      </w:pPr>
      <w:r w:rsidRPr="00696421">
        <w:rPr>
          <w:rFonts w:ascii="Times New Roman" w:eastAsia="맑은 고딕" w:hAnsi="Times New Roman"/>
          <w:b/>
          <w:szCs w:val="24"/>
          <w:lang w:val="en-US" w:eastAsia="ko-KR"/>
        </w:rPr>
        <w:t>Pr</w:t>
      </w:r>
      <w:r w:rsidRPr="000B1D2F">
        <w:rPr>
          <w:rFonts w:ascii="Times New Roman" w:eastAsia="맑은 고딕" w:hAnsi="Times New Roman"/>
          <w:b/>
          <w:szCs w:val="24"/>
          <w:lang w:val="en-US" w:eastAsia="ko-KR"/>
        </w:rPr>
        <w:t xml:space="preserve">oposal </w:t>
      </w:r>
      <w:r w:rsidR="00A34AE2" w:rsidRPr="00696421">
        <w:rPr>
          <w:rFonts w:ascii="Times New Roman" w:eastAsia="맑은 고딕" w:hAnsi="Times New Roman"/>
          <w:b/>
          <w:szCs w:val="24"/>
          <w:lang w:val="en-US" w:eastAsia="ko-KR"/>
        </w:rPr>
        <w:t>4</w:t>
      </w:r>
      <w:r w:rsidRPr="000B1D2F">
        <w:rPr>
          <w:rFonts w:ascii="Times New Roman" w:eastAsia="맑은 고딕" w:hAnsi="Times New Roman"/>
          <w:b/>
          <w:szCs w:val="24"/>
          <w:lang w:val="en-US" w:eastAsia="ko-KR"/>
        </w:rPr>
        <w:tab/>
        <w:t>Additional RACH resources are configured in RACH-</w:t>
      </w:r>
      <w:proofErr w:type="spellStart"/>
      <w:r w:rsidRPr="000B1D2F">
        <w:rPr>
          <w:rFonts w:ascii="Times New Roman" w:eastAsia="맑은 고딕" w:hAnsi="Times New Roman"/>
          <w:b/>
          <w:szCs w:val="24"/>
          <w:lang w:val="en-US" w:eastAsia="ko-KR"/>
        </w:rPr>
        <w:t>ConfigCommon</w:t>
      </w:r>
      <w:proofErr w:type="spellEnd"/>
      <w:r w:rsidRPr="000B1D2F">
        <w:rPr>
          <w:rFonts w:ascii="Times New Roman" w:eastAsia="맑은 고딕" w:hAnsi="Times New Roman"/>
          <w:b/>
          <w:szCs w:val="24"/>
          <w:lang w:val="en-US" w:eastAsia="ko-KR"/>
        </w:rPr>
        <w:t xml:space="preserve"> IE, and only essential parameters such as PRACH configuration index, msg1-FrequencyStart, msg1-FDM, number of SSB per RO, and CB-</w:t>
      </w:r>
      <w:proofErr w:type="spellStart"/>
      <w:r w:rsidRPr="000B1D2F">
        <w:rPr>
          <w:rFonts w:ascii="Times New Roman" w:eastAsia="맑은 고딕" w:hAnsi="Times New Roman"/>
          <w:b/>
          <w:szCs w:val="24"/>
          <w:lang w:val="en-US" w:eastAsia="ko-KR"/>
        </w:rPr>
        <w:t>PreamblesPerSSB</w:t>
      </w:r>
      <w:proofErr w:type="spellEnd"/>
      <w:r w:rsidRPr="000B1D2F">
        <w:rPr>
          <w:rFonts w:ascii="Times New Roman" w:eastAsia="맑은 고딕" w:hAnsi="Times New Roman"/>
          <w:b/>
          <w:szCs w:val="24"/>
          <w:lang w:val="en-US" w:eastAsia="ko-KR"/>
        </w:rPr>
        <w:t xml:space="preserve"> are considered in the configuration.</w:t>
      </w:r>
    </w:p>
    <w:p w14:paraId="37908EF7" w14:textId="0D3CE347" w:rsidR="000B1D2F" w:rsidRPr="000B1D2F" w:rsidRDefault="000B1D2F" w:rsidP="000B1D2F">
      <w:pPr>
        <w:overflowPunct/>
        <w:autoSpaceDE/>
        <w:autoSpaceDN/>
        <w:adjustRightInd/>
        <w:spacing w:before="120"/>
        <w:ind w:left="1400" w:hanging="1400"/>
        <w:textAlignment w:val="auto"/>
        <w:rPr>
          <w:rFonts w:ascii="Times New Roman" w:eastAsia="맑은 고딕" w:hAnsi="Times New Roman"/>
          <w:b/>
          <w:color w:val="1F3864" w:themeColor="accent5" w:themeShade="80"/>
          <w:szCs w:val="24"/>
          <w:lang w:val="en-US" w:eastAsia="ko-KR"/>
        </w:rPr>
      </w:pPr>
      <w:r w:rsidRPr="000B1D2F">
        <w:rPr>
          <w:rFonts w:ascii="Times New Roman" w:eastAsia="맑은 고딕" w:hAnsi="Times New Roman"/>
          <w:b/>
          <w:szCs w:val="24"/>
          <w:lang w:val="en-US" w:eastAsia="ko-KR"/>
        </w:rPr>
        <w:t>Observation 1</w:t>
      </w:r>
      <w:r w:rsidRPr="000B1D2F">
        <w:rPr>
          <w:rFonts w:ascii="Times New Roman" w:eastAsia="맑은 고딕" w:hAnsi="Times New Roman"/>
          <w:b/>
          <w:szCs w:val="24"/>
          <w:lang w:val="en-US" w:eastAsia="ko-KR"/>
        </w:rPr>
        <w:tab/>
        <w:t xml:space="preserve">RAN1 agreed that UE is not expected to be configured such that there are more than 8 FDM-ed valid ROs (legacy + additional ROs). The range of </w:t>
      </w:r>
      <w:proofErr w:type="spellStart"/>
      <w:r w:rsidRPr="000B1D2F">
        <w:rPr>
          <w:rFonts w:ascii="Times New Roman" w:eastAsia="맑은 고딕" w:hAnsi="Times New Roman"/>
          <w:b/>
          <w:szCs w:val="24"/>
          <w:lang w:val="en-US" w:eastAsia="ko-KR"/>
        </w:rPr>
        <w:t>f_id</w:t>
      </w:r>
      <w:proofErr w:type="spellEnd"/>
      <w:r w:rsidRPr="000B1D2F">
        <w:rPr>
          <w:rFonts w:ascii="Times New Roman" w:eastAsia="맑은 고딕" w:hAnsi="Times New Roman"/>
          <w:b/>
          <w:szCs w:val="24"/>
          <w:lang w:val="en-US" w:eastAsia="ko-KR"/>
        </w:rPr>
        <w:t xml:space="preserve"> (0 ≤ </w:t>
      </w:r>
      <w:proofErr w:type="spellStart"/>
      <w:r w:rsidRPr="000B1D2F">
        <w:rPr>
          <w:rFonts w:ascii="Times New Roman" w:eastAsia="맑은 고딕" w:hAnsi="Times New Roman"/>
          <w:b/>
          <w:szCs w:val="24"/>
          <w:lang w:val="en-US" w:eastAsia="ko-KR"/>
        </w:rPr>
        <w:t>f_id</w:t>
      </w:r>
      <w:proofErr w:type="spellEnd"/>
      <w:r w:rsidRPr="000B1D2F">
        <w:rPr>
          <w:rFonts w:ascii="Times New Roman" w:eastAsia="맑은 고딕" w:hAnsi="Times New Roman"/>
          <w:b/>
          <w:szCs w:val="24"/>
          <w:lang w:val="en-US" w:eastAsia="ko-KR"/>
        </w:rPr>
        <w:t xml:space="preserve"> &lt; 8) is enough for indexing 8 FDM-ed valid ROs.</w:t>
      </w:r>
    </w:p>
    <w:p w14:paraId="3FC9784A" w14:textId="4DC378F7" w:rsidR="000B1D2F" w:rsidRPr="000B1D2F" w:rsidRDefault="000B1D2F" w:rsidP="000B1D2F">
      <w:pPr>
        <w:overflowPunct/>
        <w:autoSpaceDE/>
        <w:autoSpaceDN/>
        <w:adjustRightInd/>
        <w:spacing w:before="120"/>
        <w:ind w:left="1400" w:hanging="1400"/>
        <w:jc w:val="left"/>
        <w:textAlignment w:val="auto"/>
        <w:rPr>
          <w:rFonts w:ascii="Times New Roman" w:eastAsia="맑은 고딕" w:hAnsi="Times New Roman"/>
          <w:b/>
          <w:szCs w:val="24"/>
          <w:lang w:val="en-US" w:eastAsia="ko-KR"/>
        </w:rPr>
      </w:pPr>
      <w:r w:rsidRPr="000B1D2F">
        <w:rPr>
          <w:rFonts w:ascii="Times New Roman" w:eastAsia="맑은 고딕" w:hAnsi="Times New Roman"/>
          <w:b/>
          <w:szCs w:val="24"/>
          <w:lang w:val="en-US" w:eastAsia="ko-KR"/>
        </w:rPr>
        <w:t xml:space="preserve">Proposal </w:t>
      </w:r>
      <w:r w:rsidR="00A34AE2" w:rsidRPr="00696421">
        <w:rPr>
          <w:rFonts w:ascii="Times New Roman" w:eastAsia="맑은 고딕" w:hAnsi="Times New Roman"/>
          <w:b/>
          <w:szCs w:val="24"/>
          <w:lang w:val="en-US" w:eastAsia="ko-KR"/>
        </w:rPr>
        <w:t>5</w:t>
      </w:r>
      <w:r w:rsidRPr="000B1D2F">
        <w:rPr>
          <w:rFonts w:ascii="Times New Roman" w:eastAsia="맑은 고딕" w:hAnsi="Times New Roman"/>
          <w:b/>
          <w:szCs w:val="24"/>
          <w:lang w:val="en-US" w:eastAsia="ko-KR"/>
        </w:rPr>
        <w:tab/>
        <w:t>Use the existing equation for RA-RNTI computation below for the case that legacy ROs and additional ROs overlap in time domain:</w:t>
      </w:r>
      <w:r w:rsidRPr="000B1D2F">
        <w:rPr>
          <w:rFonts w:ascii="Times New Roman" w:eastAsia="맑은 고딕" w:hAnsi="Times New Roman"/>
          <w:b/>
          <w:szCs w:val="24"/>
          <w:lang w:val="en-US" w:eastAsia="ko-KR"/>
        </w:rPr>
        <w:br/>
        <w:t xml:space="preserve">RA-RNTI = 1 + </w:t>
      </w:r>
      <w:proofErr w:type="spellStart"/>
      <w:r w:rsidRPr="000B1D2F">
        <w:rPr>
          <w:rFonts w:ascii="Times New Roman" w:eastAsia="맑은 고딕" w:hAnsi="Times New Roman"/>
          <w:b/>
          <w:szCs w:val="24"/>
          <w:lang w:val="en-US" w:eastAsia="ko-KR"/>
        </w:rPr>
        <w:t>s_id</w:t>
      </w:r>
      <w:proofErr w:type="spellEnd"/>
      <w:r w:rsidRPr="000B1D2F">
        <w:rPr>
          <w:rFonts w:ascii="Times New Roman" w:eastAsia="맑은 고딕" w:hAnsi="Times New Roman"/>
          <w:b/>
          <w:szCs w:val="24"/>
          <w:lang w:val="en-US" w:eastAsia="ko-KR"/>
        </w:rPr>
        <w:t xml:space="preserve"> + 14 × </w:t>
      </w:r>
      <w:proofErr w:type="spellStart"/>
      <w:r w:rsidRPr="000B1D2F">
        <w:rPr>
          <w:rFonts w:ascii="Times New Roman" w:eastAsia="맑은 고딕" w:hAnsi="Times New Roman"/>
          <w:b/>
          <w:szCs w:val="24"/>
          <w:lang w:val="en-US" w:eastAsia="ko-KR"/>
        </w:rPr>
        <w:t>t_id</w:t>
      </w:r>
      <w:proofErr w:type="spellEnd"/>
      <w:r w:rsidRPr="000B1D2F">
        <w:rPr>
          <w:rFonts w:ascii="Times New Roman" w:eastAsia="맑은 고딕" w:hAnsi="Times New Roman"/>
          <w:b/>
          <w:szCs w:val="24"/>
          <w:lang w:val="en-US" w:eastAsia="ko-KR"/>
        </w:rPr>
        <w:t xml:space="preserve"> + 14 × 80 × </w:t>
      </w:r>
      <w:proofErr w:type="spellStart"/>
      <w:r w:rsidRPr="000B1D2F">
        <w:rPr>
          <w:rFonts w:ascii="Times New Roman" w:eastAsia="맑은 고딕" w:hAnsi="Times New Roman"/>
          <w:b/>
          <w:szCs w:val="24"/>
          <w:lang w:val="en-US" w:eastAsia="ko-KR"/>
        </w:rPr>
        <w:t>f_id</w:t>
      </w:r>
      <w:proofErr w:type="spellEnd"/>
      <w:r w:rsidRPr="000B1D2F">
        <w:rPr>
          <w:rFonts w:ascii="Times New Roman" w:eastAsia="맑은 고딕" w:hAnsi="Times New Roman"/>
          <w:b/>
          <w:szCs w:val="24"/>
          <w:lang w:val="en-US" w:eastAsia="ko-KR"/>
        </w:rPr>
        <w:t xml:space="preserve"> + 14 × 80 × 8 × </w:t>
      </w:r>
      <w:proofErr w:type="spellStart"/>
      <w:r w:rsidRPr="000B1D2F">
        <w:rPr>
          <w:rFonts w:ascii="Times New Roman" w:eastAsia="맑은 고딕" w:hAnsi="Times New Roman"/>
          <w:b/>
          <w:szCs w:val="24"/>
          <w:lang w:val="en-US" w:eastAsia="ko-KR"/>
        </w:rPr>
        <w:t>ul_carrier_id</w:t>
      </w:r>
      <w:proofErr w:type="spellEnd"/>
    </w:p>
    <w:p w14:paraId="628CAFA6" w14:textId="4536C9F0" w:rsidR="008F087A" w:rsidRPr="005F3B63" w:rsidRDefault="000B1D2F" w:rsidP="005F3B63">
      <w:pPr>
        <w:overflowPunct/>
        <w:autoSpaceDE/>
        <w:autoSpaceDN/>
        <w:adjustRightInd/>
        <w:spacing w:before="120"/>
        <w:ind w:left="1400" w:hanging="1400"/>
        <w:textAlignment w:val="auto"/>
        <w:rPr>
          <w:rFonts w:ascii="Times New Roman" w:eastAsia="맑은 고딕" w:hAnsi="Times New Roman" w:hint="eastAsia"/>
          <w:b/>
          <w:szCs w:val="24"/>
          <w:lang w:val="en-US" w:eastAsia="ko-KR"/>
        </w:rPr>
      </w:pPr>
      <w:r w:rsidRPr="000B1D2F">
        <w:rPr>
          <w:rFonts w:ascii="Times New Roman" w:eastAsia="맑은 고딕" w:hAnsi="Times New Roman"/>
          <w:b/>
          <w:szCs w:val="24"/>
          <w:lang w:val="en-US" w:eastAsia="ko-KR"/>
        </w:rPr>
        <w:t xml:space="preserve">Proposal </w:t>
      </w:r>
      <w:r w:rsidR="00A34AE2" w:rsidRPr="00696421">
        <w:rPr>
          <w:rFonts w:ascii="Times New Roman" w:eastAsia="맑은 고딕" w:hAnsi="Times New Roman"/>
          <w:b/>
          <w:szCs w:val="24"/>
          <w:lang w:val="en-US" w:eastAsia="ko-KR"/>
        </w:rPr>
        <w:t>6</w:t>
      </w:r>
      <w:r w:rsidRPr="000B1D2F">
        <w:rPr>
          <w:rFonts w:ascii="Times New Roman" w:eastAsia="맑은 고딕" w:hAnsi="Times New Roman"/>
          <w:b/>
          <w:szCs w:val="24"/>
          <w:lang w:val="en-US" w:eastAsia="ko-KR"/>
        </w:rPr>
        <w:tab/>
        <w:t xml:space="preserve">ROs are numbered from legacy ROs to additional ROs if legacy ROs and additional ROs overlap in time domain. i.e., the lower values of </w:t>
      </w:r>
      <w:proofErr w:type="spellStart"/>
      <w:r w:rsidRPr="000B1D2F">
        <w:rPr>
          <w:rFonts w:ascii="Times New Roman" w:eastAsia="맑은 고딕" w:hAnsi="Times New Roman"/>
          <w:b/>
          <w:szCs w:val="24"/>
          <w:lang w:val="en-US" w:eastAsia="ko-KR"/>
        </w:rPr>
        <w:t>f_id</w:t>
      </w:r>
      <w:proofErr w:type="spellEnd"/>
      <w:r w:rsidRPr="000B1D2F">
        <w:rPr>
          <w:rFonts w:ascii="Times New Roman" w:eastAsia="맑은 고딕" w:hAnsi="Times New Roman"/>
          <w:b/>
          <w:szCs w:val="24"/>
          <w:lang w:val="en-US" w:eastAsia="ko-KR"/>
        </w:rPr>
        <w:t xml:space="preserve"> are mapped to the </w:t>
      </w:r>
      <w:proofErr w:type="spellStart"/>
      <w:r w:rsidRPr="000B1D2F">
        <w:rPr>
          <w:rFonts w:ascii="Times New Roman" w:eastAsia="맑은 고딕" w:hAnsi="Times New Roman"/>
          <w:b/>
          <w:szCs w:val="24"/>
          <w:lang w:val="en-US" w:eastAsia="ko-KR"/>
        </w:rPr>
        <w:t>legay</w:t>
      </w:r>
      <w:proofErr w:type="spellEnd"/>
      <w:r w:rsidRPr="000B1D2F">
        <w:rPr>
          <w:rFonts w:ascii="Times New Roman" w:eastAsia="맑은 고딕" w:hAnsi="Times New Roman"/>
          <w:b/>
          <w:szCs w:val="24"/>
          <w:lang w:val="en-US" w:eastAsia="ko-KR"/>
        </w:rPr>
        <w:t xml:space="preserve"> ROs and the higher values of </w:t>
      </w:r>
      <w:proofErr w:type="spellStart"/>
      <w:r w:rsidRPr="000B1D2F">
        <w:rPr>
          <w:rFonts w:ascii="Times New Roman" w:eastAsia="맑은 고딕" w:hAnsi="Times New Roman"/>
          <w:b/>
          <w:szCs w:val="24"/>
          <w:lang w:val="en-US" w:eastAsia="ko-KR"/>
        </w:rPr>
        <w:t>f_id</w:t>
      </w:r>
      <w:proofErr w:type="spellEnd"/>
      <w:r w:rsidRPr="000B1D2F">
        <w:rPr>
          <w:rFonts w:ascii="Times New Roman" w:eastAsia="맑은 고딕" w:hAnsi="Times New Roman"/>
          <w:b/>
          <w:szCs w:val="24"/>
          <w:lang w:val="en-US" w:eastAsia="ko-KR"/>
        </w:rPr>
        <w:t xml:space="preserve"> are mapped to the additional ROs.</w:t>
      </w:r>
    </w:p>
    <w:p w14:paraId="3BBDBFDD" w14:textId="77777777" w:rsidR="00966FD0" w:rsidRPr="00966FD0" w:rsidRDefault="00966FD0" w:rsidP="00696421">
      <w:pPr>
        <w:keepNext/>
        <w:keepLines/>
        <w:pBdr>
          <w:top w:val="single" w:sz="12" w:space="3" w:color="auto"/>
        </w:pBdr>
        <w:overflowPunct/>
        <w:autoSpaceDE/>
        <w:autoSpaceDN/>
        <w:adjustRightInd/>
        <w:spacing w:before="240" w:after="180" w:line="300" w:lineRule="atLeast"/>
        <w:jc w:val="left"/>
        <w:textAlignment w:val="auto"/>
        <w:outlineLvl w:val="0"/>
        <w:rPr>
          <w:rFonts w:eastAsia="바탕"/>
          <w:noProof/>
          <w:sz w:val="36"/>
          <w:lang w:val="en-US" w:eastAsia="ko-KR"/>
        </w:rPr>
      </w:pPr>
      <w:r w:rsidRPr="00966FD0">
        <w:rPr>
          <w:rFonts w:eastAsia="바탕" w:hint="eastAsia"/>
          <w:noProof/>
          <w:sz w:val="36"/>
          <w:lang w:val="en-US" w:eastAsia="ko-KR"/>
        </w:rPr>
        <w:t>4. References</w:t>
      </w:r>
    </w:p>
    <w:p w14:paraId="435A8364" w14:textId="04AB8B99" w:rsidR="00F57DC0" w:rsidRPr="004A24AB" w:rsidRDefault="00F57DC0" w:rsidP="004A24AB">
      <w:pPr>
        <w:overflowPunct/>
        <w:autoSpaceDE/>
        <w:autoSpaceDN/>
        <w:adjustRightInd/>
        <w:spacing w:after="180"/>
        <w:jc w:val="left"/>
        <w:textAlignment w:val="auto"/>
        <w:rPr>
          <w:rFonts w:ascii="Times New Roman" w:eastAsia="바탕" w:hAnsi="Times New Roman"/>
          <w:lang w:eastAsia="ko-KR"/>
        </w:rPr>
      </w:pPr>
    </w:p>
    <w:sectPr w:rsidR="00F57DC0" w:rsidRPr="004A24A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B145" w14:textId="77777777" w:rsidR="0051446A" w:rsidRDefault="0051446A">
      <w:pPr>
        <w:spacing w:after="0"/>
      </w:pPr>
      <w:r>
        <w:separator/>
      </w:r>
    </w:p>
  </w:endnote>
  <w:endnote w:type="continuationSeparator" w:id="0">
    <w:p w14:paraId="5607A9E3" w14:textId="77777777" w:rsidR="0051446A" w:rsidRDefault="005144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D1EF3" w14:textId="77777777" w:rsidR="0051446A" w:rsidRDefault="0051446A">
      <w:pPr>
        <w:spacing w:after="0"/>
      </w:pPr>
      <w:r>
        <w:separator/>
      </w:r>
    </w:p>
  </w:footnote>
  <w:footnote w:type="continuationSeparator" w:id="0">
    <w:p w14:paraId="01E2DC33" w14:textId="77777777" w:rsidR="0051446A" w:rsidRDefault="005144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23434"/>
    <w:multiLevelType w:val="hybridMultilevel"/>
    <w:tmpl w:val="9A4003A6"/>
    <w:lvl w:ilvl="0" w:tplc="F38028C0">
      <w:start w:val="5"/>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1942901"/>
    <w:multiLevelType w:val="hybridMultilevel"/>
    <w:tmpl w:val="B9B4E12A"/>
    <w:lvl w:ilvl="0" w:tplc="4C527666">
      <w:start w:val="5"/>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21D49DB"/>
    <w:multiLevelType w:val="multilevel"/>
    <w:tmpl w:val="103E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7905E5"/>
    <w:multiLevelType w:val="hybridMultilevel"/>
    <w:tmpl w:val="1BECA72A"/>
    <w:lvl w:ilvl="0" w:tplc="B8FC288E">
      <w:start w:val="1"/>
      <w:numFmt w:val="upperLetter"/>
      <w:lvlText w:val="%1&gt;"/>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04B07915"/>
    <w:multiLevelType w:val="hybridMultilevel"/>
    <w:tmpl w:val="B5FC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11A572E"/>
    <w:multiLevelType w:val="hybridMultilevel"/>
    <w:tmpl w:val="90661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24772D3"/>
    <w:multiLevelType w:val="hybridMultilevel"/>
    <w:tmpl w:val="4F107F9A"/>
    <w:lvl w:ilvl="0" w:tplc="F0B0121E">
      <w:numFmt w:val="bullet"/>
      <w:lvlText w:val="-"/>
      <w:lvlJc w:val="left"/>
      <w:pPr>
        <w:ind w:left="1778"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4EF49DE"/>
    <w:multiLevelType w:val="multilevel"/>
    <w:tmpl w:val="FE62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1925AB"/>
    <w:multiLevelType w:val="hybridMultilevel"/>
    <w:tmpl w:val="E0082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FBE6728"/>
    <w:multiLevelType w:val="hybridMultilevel"/>
    <w:tmpl w:val="CCA2D9AE"/>
    <w:lvl w:ilvl="0" w:tplc="3DE29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D5402C"/>
    <w:multiLevelType w:val="hybridMultilevel"/>
    <w:tmpl w:val="42D8D0B0"/>
    <w:lvl w:ilvl="0" w:tplc="CCB82532">
      <w:start w:val="5"/>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8364AC5"/>
    <w:multiLevelType w:val="hybridMultilevel"/>
    <w:tmpl w:val="E912106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D7B0098"/>
    <w:multiLevelType w:val="hybridMultilevel"/>
    <w:tmpl w:val="E4B450AC"/>
    <w:lvl w:ilvl="0" w:tplc="90B60DE2">
      <w:start w:val="5"/>
      <w:numFmt w:val="bullet"/>
      <w:lvlText w:val="-"/>
      <w:lvlJc w:val="left"/>
      <w:pPr>
        <w:ind w:left="2219" w:hanging="400"/>
      </w:pPr>
      <w:rPr>
        <w:rFonts w:ascii="Times New Roman" w:eastAsia="SimSun" w:hAnsi="Times New Roman" w:cs="Times New Roman" w:hint="default"/>
      </w:rPr>
    </w:lvl>
    <w:lvl w:ilvl="1" w:tplc="04090003" w:tentative="1">
      <w:start w:val="1"/>
      <w:numFmt w:val="bullet"/>
      <w:lvlText w:val=""/>
      <w:lvlJc w:val="left"/>
      <w:pPr>
        <w:ind w:left="2619" w:hanging="400"/>
      </w:pPr>
      <w:rPr>
        <w:rFonts w:ascii="Wingdings" w:hAnsi="Wingdings" w:hint="default"/>
      </w:rPr>
    </w:lvl>
    <w:lvl w:ilvl="2" w:tplc="04090005" w:tentative="1">
      <w:start w:val="1"/>
      <w:numFmt w:val="bullet"/>
      <w:lvlText w:val=""/>
      <w:lvlJc w:val="left"/>
      <w:pPr>
        <w:ind w:left="3019" w:hanging="400"/>
      </w:pPr>
      <w:rPr>
        <w:rFonts w:ascii="Wingdings" w:hAnsi="Wingdings" w:hint="default"/>
      </w:rPr>
    </w:lvl>
    <w:lvl w:ilvl="3" w:tplc="04090001" w:tentative="1">
      <w:start w:val="1"/>
      <w:numFmt w:val="bullet"/>
      <w:lvlText w:val=""/>
      <w:lvlJc w:val="left"/>
      <w:pPr>
        <w:ind w:left="3419" w:hanging="400"/>
      </w:pPr>
      <w:rPr>
        <w:rFonts w:ascii="Wingdings" w:hAnsi="Wingdings" w:hint="default"/>
      </w:rPr>
    </w:lvl>
    <w:lvl w:ilvl="4" w:tplc="04090003" w:tentative="1">
      <w:start w:val="1"/>
      <w:numFmt w:val="bullet"/>
      <w:lvlText w:val=""/>
      <w:lvlJc w:val="left"/>
      <w:pPr>
        <w:ind w:left="3819" w:hanging="400"/>
      </w:pPr>
      <w:rPr>
        <w:rFonts w:ascii="Wingdings" w:hAnsi="Wingdings" w:hint="default"/>
      </w:rPr>
    </w:lvl>
    <w:lvl w:ilvl="5" w:tplc="04090005" w:tentative="1">
      <w:start w:val="1"/>
      <w:numFmt w:val="bullet"/>
      <w:lvlText w:val=""/>
      <w:lvlJc w:val="left"/>
      <w:pPr>
        <w:ind w:left="4219" w:hanging="400"/>
      </w:pPr>
      <w:rPr>
        <w:rFonts w:ascii="Wingdings" w:hAnsi="Wingdings" w:hint="default"/>
      </w:rPr>
    </w:lvl>
    <w:lvl w:ilvl="6" w:tplc="04090001" w:tentative="1">
      <w:start w:val="1"/>
      <w:numFmt w:val="bullet"/>
      <w:lvlText w:val=""/>
      <w:lvlJc w:val="left"/>
      <w:pPr>
        <w:ind w:left="4619" w:hanging="400"/>
      </w:pPr>
      <w:rPr>
        <w:rFonts w:ascii="Wingdings" w:hAnsi="Wingdings" w:hint="default"/>
      </w:rPr>
    </w:lvl>
    <w:lvl w:ilvl="7" w:tplc="04090003" w:tentative="1">
      <w:start w:val="1"/>
      <w:numFmt w:val="bullet"/>
      <w:lvlText w:val=""/>
      <w:lvlJc w:val="left"/>
      <w:pPr>
        <w:ind w:left="5019" w:hanging="400"/>
      </w:pPr>
      <w:rPr>
        <w:rFonts w:ascii="Wingdings" w:hAnsi="Wingdings" w:hint="default"/>
      </w:rPr>
    </w:lvl>
    <w:lvl w:ilvl="8" w:tplc="04090005" w:tentative="1">
      <w:start w:val="1"/>
      <w:numFmt w:val="bullet"/>
      <w:lvlText w:val=""/>
      <w:lvlJc w:val="left"/>
      <w:pPr>
        <w:ind w:left="5419" w:hanging="400"/>
      </w:pPr>
      <w:rPr>
        <w:rFonts w:ascii="Wingdings" w:hAnsi="Wingdings" w:hint="default"/>
      </w:rPr>
    </w:lvl>
  </w:abstractNum>
  <w:abstractNum w:abstractNumId="18" w15:restartNumberingAfterBreak="0">
    <w:nsid w:val="2D88693A"/>
    <w:multiLevelType w:val="hybridMultilevel"/>
    <w:tmpl w:val="3FBC59C8"/>
    <w:lvl w:ilvl="0" w:tplc="E1367426">
      <w:start w:val="1"/>
      <w:numFmt w:val="decimal"/>
      <w:lvlText w:val="%1."/>
      <w:lvlJc w:val="left"/>
      <w:pPr>
        <w:ind w:left="800" w:hanging="360"/>
      </w:pPr>
      <w:rPr>
        <w:rFonts w:hint="default"/>
      </w:rPr>
    </w:lvl>
    <w:lvl w:ilvl="1" w:tplc="04090019">
      <w:start w:val="1"/>
      <w:numFmt w:val="upperLetter"/>
      <w:lvlText w:val="%2."/>
      <w:lvlJc w:val="left"/>
      <w:pPr>
        <w:ind w:left="1149"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2E3A1262"/>
    <w:multiLevelType w:val="multilevel"/>
    <w:tmpl w:val="2E3A1262"/>
    <w:lvl w:ilvl="0">
      <w:start w:val="150"/>
      <w:numFmt w:val="bullet"/>
      <w:lvlText w:val="-"/>
      <w:lvlJc w:val="left"/>
      <w:pPr>
        <w:ind w:left="360" w:hanging="360"/>
      </w:pPr>
      <w:rPr>
        <w:rFonts w:ascii="Times" w:eastAsia="바탕"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0346911"/>
    <w:multiLevelType w:val="hybridMultilevel"/>
    <w:tmpl w:val="EDC40BF2"/>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3DE81BE7"/>
    <w:multiLevelType w:val="hybridMultilevel"/>
    <w:tmpl w:val="312A9B5E"/>
    <w:lvl w:ilvl="0" w:tplc="04090019">
      <w:start w:val="1"/>
      <w:numFmt w:val="upperLetter"/>
      <w:lvlText w:val="%1."/>
      <w:lvlJc w:val="left"/>
      <w:pPr>
        <w:ind w:left="1149" w:hanging="440"/>
      </w:pPr>
    </w:lvl>
    <w:lvl w:ilvl="1" w:tplc="04090019" w:tentative="1">
      <w:start w:val="1"/>
      <w:numFmt w:val="upp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upp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upperLetter"/>
      <w:lvlText w:val="%8."/>
      <w:lvlJc w:val="left"/>
      <w:pPr>
        <w:ind w:left="4229" w:hanging="440"/>
      </w:pPr>
    </w:lvl>
    <w:lvl w:ilvl="8" w:tplc="0409001B" w:tentative="1">
      <w:start w:val="1"/>
      <w:numFmt w:val="lowerRoman"/>
      <w:lvlText w:val="%9."/>
      <w:lvlJc w:val="right"/>
      <w:pPr>
        <w:ind w:left="4669" w:hanging="440"/>
      </w:pPr>
    </w:lvl>
  </w:abstractNum>
  <w:abstractNum w:abstractNumId="2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D55A6"/>
    <w:multiLevelType w:val="hybridMultilevel"/>
    <w:tmpl w:val="EDC40BF2"/>
    <w:lvl w:ilvl="0" w:tplc="FFFFFFFF">
      <w:start w:val="1"/>
      <w:numFmt w:val="decimal"/>
      <w:lvlText w:val="%1."/>
      <w:lvlJc w:val="left"/>
      <w:pPr>
        <w:ind w:left="880" w:hanging="440"/>
      </w:p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A85C04"/>
    <w:multiLevelType w:val="hybridMultilevel"/>
    <w:tmpl w:val="BC14FB0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48C730A3"/>
    <w:multiLevelType w:val="hybridMultilevel"/>
    <w:tmpl w:val="75907ACC"/>
    <w:lvl w:ilvl="0" w:tplc="0F6C210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C92BD9"/>
    <w:multiLevelType w:val="hybridMultilevel"/>
    <w:tmpl w:val="9D427E7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4CAC25FF"/>
    <w:multiLevelType w:val="hybridMultilevel"/>
    <w:tmpl w:val="C7602888"/>
    <w:lvl w:ilvl="0" w:tplc="04090019">
      <w:start w:val="1"/>
      <w:numFmt w:val="upperLetter"/>
      <w:lvlText w:val="%1."/>
      <w:lvlJc w:val="left"/>
      <w:pPr>
        <w:ind w:left="1149" w:hanging="440"/>
      </w:pPr>
    </w:lvl>
    <w:lvl w:ilvl="1" w:tplc="04090019" w:tentative="1">
      <w:start w:val="1"/>
      <w:numFmt w:val="upp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upp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upperLetter"/>
      <w:lvlText w:val="%8."/>
      <w:lvlJc w:val="left"/>
      <w:pPr>
        <w:ind w:left="4229" w:hanging="440"/>
      </w:pPr>
    </w:lvl>
    <w:lvl w:ilvl="8" w:tplc="0409001B" w:tentative="1">
      <w:start w:val="1"/>
      <w:numFmt w:val="lowerRoman"/>
      <w:lvlText w:val="%9."/>
      <w:lvlJc w:val="right"/>
      <w:pPr>
        <w:ind w:left="4669" w:hanging="440"/>
      </w:pPr>
    </w:lvl>
  </w:abstractNum>
  <w:abstractNum w:abstractNumId="30" w15:restartNumberingAfterBreak="0">
    <w:nsid w:val="50F64479"/>
    <w:multiLevelType w:val="multilevel"/>
    <w:tmpl w:val="39F86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26749B"/>
    <w:multiLevelType w:val="hybridMultilevel"/>
    <w:tmpl w:val="78DCF60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2DC0D9F"/>
    <w:multiLevelType w:val="hybridMultilevel"/>
    <w:tmpl w:val="82486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311D41"/>
    <w:multiLevelType w:val="multilevel"/>
    <w:tmpl w:val="E0BC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B729BD"/>
    <w:multiLevelType w:val="hybridMultilevel"/>
    <w:tmpl w:val="BBCADC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B45038A"/>
    <w:multiLevelType w:val="hybridMultilevel"/>
    <w:tmpl w:val="FC20E3B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E0E69AB"/>
    <w:multiLevelType w:val="hybridMultilevel"/>
    <w:tmpl w:val="13BC8F1A"/>
    <w:lvl w:ilvl="0" w:tplc="54B415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43" w15:restartNumberingAfterBreak="0">
    <w:nsid w:val="706939DB"/>
    <w:multiLevelType w:val="hybridMultilevel"/>
    <w:tmpl w:val="AFAABAB6"/>
    <w:lvl w:ilvl="0" w:tplc="0C9C2820">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4" w15:restartNumberingAfterBreak="0">
    <w:nsid w:val="74750432"/>
    <w:multiLevelType w:val="multilevel"/>
    <w:tmpl w:val="2DEAD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E16B33"/>
    <w:multiLevelType w:val="hybridMultilevel"/>
    <w:tmpl w:val="D9FE5F78"/>
    <w:lvl w:ilvl="0" w:tplc="E41A7E9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397477719">
    <w:abstractNumId w:val="4"/>
  </w:num>
  <w:num w:numId="2" w16cid:durableId="206452944">
    <w:abstractNumId w:val="42"/>
  </w:num>
  <w:num w:numId="3" w16cid:durableId="1666544682">
    <w:abstractNumId w:val="10"/>
  </w:num>
  <w:num w:numId="4" w16cid:durableId="1108355725">
    <w:abstractNumId w:val="13"/>
  </w:num>
  <w:num w:numId="5" w16cid:durableId="1922399424">
    <w:abstractNumId w:val="41"/>
  </w:num>
  <w:num w:numId="6" w16cid:durableId="1697462171">
    <w:abstractNumId w:val="17"/>
  </w:num>
  <w:num w:numId="7" w16cid:durableId="580022168">
    <w:abstractNumId w:val="26"/>
  </w:num>
  <w:num w:numId="8" w16cid:durableId="1490826764">
    <w:abstractNumId w:val="38"/>
  </w:num>
  <w:num w:numId="9" w16cid:durableId="115298780">
    <w:abstractNumId w:val="14"/>
  </w:num>
  <w:num w:numId="10" w16cid:durableId="1509370916">
    <w:abstractNumId w:val="7"/>
  </w:num>
  <w:num w:numId="11" w16cid:durableId="1483234539">
    <w:abstractNumId w:val="19"/>
  </w:num>
  <w:num w:numId="12" w16cid:durableId="699668920">
    <w:abstractNumId w:val="37"/>
  </w:num>
  <w:num w:numId="13" w16cid:durableId="2117753060">
    <w:abstractNumId w:val="4"/>
  </w:num>
  <w:num w:numId="14" w16cid:durableId="452291014">
    <w:abstractNumId w:val="4"/>
  </w:num>
  <w:num w:numId="15" w16cid:durableId="1594895568">
    <w:abstractNumId w:val="8"/>
  </w:num>
  <w:num w:numId="16" w16cid:durableId="17393096">
    <w:abstractNumId w:val="18"/>
  </w:num>
  <w:num w:numId="17" w16cid:durableId="1216116206">
    <w:abstractNumId w:val="1"/>
  </w:num>
  <w:num w:numId="18" w16cid:durableId="622539194">
    <w:abstractNumId w:val="5"/>
  </w:num>
  <w:num w:numId="19" w16cid:durableId="399328545">
    <w:abstractNumId w:val="29"/>
  </w:num>
  <w:num w:numId="20" w16cid:durableId="1505588098">
    <w:abstractNumId w:val="25"/>
  </w:num>
  <w:num w:numId="21" w16cid:durableId="864558339">
    <w:abstractNumId w:val="27"/>
  </w:num>
  <w:num w:numId="22" w16cid:durableId="1345084576">
    <w:abstractNumId w:val="21"/>
  </w:num>
  <w:num w:numId="23" w16cid:durableId="1389526286">
    <w:abstractNumId w:val="15"/>
  </w:num>
  <w:num w:numId="24" w16cid:durableId="1745760556">
    <w:abstractNumId w:val="24"/>
  </w:num>
  <w:num w:numId="25" w16cid:durableId="1263420621">
    <w:abstractNumId w:val="20"/>
  </w:num>
  <w:num w:numId="26" w16cid:durableId="29310500">
    <w:abstractNumId w:val="23"/>
  </w:num>
  <w:num w:numId="27"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554390412">
    <w:abstractNumId w:val="36"/>
  </w:num>
  <w:num w:numId="29" w16cid:durableId="1147088077">
    <w:abstractNumId w:val="22"/>
  </w:num>
  <w:num w:numId="30" w16cid:durableId="1106193453">
    <w:abstractNumId w:val="34"/>
  </w:num>
  <w:num w:numId="31" w16cid:durableId="586840803">
    <w:abstractNumId w:val="33"/>
  </w:num>
  <w:num w:numId="32" w16cid:durableId="611285303">
    <w:abstractNumId w:val="16"/>
  </w:num>
  <w:num w:numId="33" w16cid:durableId="987586422">
    <w:abstractNumId w:val="45"/>
  </w:num>
  <w:num w:numId="34" w16cid:durableId="852961119">
    <w:abstractNumId w:val="2"/>
  </w:num>
  <w:num w:numId="35" w16cid:durableId="1553154874">
    <w:abstractNumId w:val="32"/>
  </w:num>
  <w:num w:numId="36" w16cid:durableId="1673947213">
    <w:abstractNumId w:val="39"/>
  </w:num>
  <w:num w:numId="37" w16cid:durableId="584337612">
    <w:abstractNumId w:val="11"/>
  </w:num>
  <w:num w:numId="38" w16cid:durableId="2054185823">
    <w:abstractNumId w:val="3"/>
  </w:num>
  <w:num w:numId="39" w16cid:durableId="1284120009">
    <w:abstractNumId w:val="44"/>
  </w:num>
  <w:num w:numId="40" w16cid:durableId="2115710060">
    <w:abstractNumId w:val="30"/>
  </w:num>
  <w:num w:numId="41" w16cid:durableId="1104574104">
    <w:abstractNumId w:val="35"/>
  </w:num>
  <w:num w:numId="42" w16cid:durableId="6560615">
    <w:abstractNumId w:val="43"/>
  </w:num>
  <w:num w:numId="43" w16cid:durableId="639462285">
    <w:abstractNumId w:val="9"/>
  </w:num>
  <w:num w:numId="44" w16cid:durableId="2043819499">
    <w:abstractNumId w:val="12"/>
  </w:num>
  <w:num w:numId="45" w16cid:durableId="520557235">
    <w:abstractNumId w:val="6"/>
  </w:num>
  <w:num w:numId="46" w16cid:durableId="816533837">
    <w:abstractNumId w:val="28"/>
  </w:num>
  <w:num w:numId="47" w16cid:durableId="1304891384">
    <w:abstractNumId w:val="31"/>
  </w:num>
  <w:num w:numId="48" w16cid:durableId="564533218">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0A6C"/>
    <w:rsid w:val="00001087"/>
    <w:rsid w:val="00001688"/>
    <w:rsid w:val="00001F1D"/>
    <w:rsid w:val="000020D4"/>
    <w:rsid w:val="00002533"/>
    <w:rsid w:val="00003507"/>
    <w:rsid w:val="00003DB8"/>
    <w:rsid w:val="00004BB1"/>
    <w:rsid w:val="0000524E"/>
    <w:rsid w:val="000052EC"/>
    <w:rsid w:val="0000564A"/>
    <w:rsid w:val="00006FCF"/>
    <w:rsid w:val="000075ED"/>
    <w:rsid w:val="00007B6E"/>
    <w:rsid w:val="00007BF6"/>
    <w:rsid w:val="00007CE3"/>
    <w:rsid w:val="0001044B"/>
    <w:rsid w:val="00010DB4"/>
    <w:rsid w:val="000115B8"/>
    <w:rsid w:val="00011DE2"/>
    <w:rsid w:val="00013FE0"/>
    <w:rsid w:val="00014227"/>
    <w:rsid w:val="00014A70"/>
    <w:rsid w:val="00015D64"/>
    <w:rsid w:val="0001604C"/>
    <w:rsid w:val="000162CB"/>
    <w:rsid w:val="00020153"/>
    <w:rsid w:val="00020C01"/>
    <w:rsid w:val="000213E7"/>
    <w:rsid w:val="0002190F"/>
    <w:rsid w:val="00021F47"/>
    <w:rsid w:val="00022418"/>
    <w:rsid w:val="0002255A"/>
    <w:rsid w:val="000227A9"/>
    <w:rsid w:val="00022BF0"/>
    <w:rsid w:val="000232B4"/>
    <w:rsid w:val="00023EA8"/>
    <w:rsid w:val="0002427C"/>
    <w:rsid w:val="00024A2B"/>
    <w:rsid w:val="00024F60"/>
    <w:rsid w:val="00025316"/>
    <w:rsid w:val="00025C4D"/>
    <w:rsid w:val="00026614"/>
    <w:rsid w:val="00026F25"/>
    <w:rsid w:val="00027433"/>
    <w:rsid w:val="00027A6C"/>
    <w:rsid w:val="00030040"/>
    <w:rsid w:val="00030139"/>
    <w:rsid w:val="000302B5"/>
    <w:rsid w:val="000305E0"/>
    <w:rsid w:val="00030730"/>
    <w:rsid w:val="00031275"/>
    <w:rsid w:val="0003189D"/>
    <w:rsid w:val="00032460"/>
    <w:rsid w:val="0003259C"/>
    <w:rsid w:val="00032CA5"/>
    <w:rsid w:val="000340FE"/>
    <w:rsid w:val="00034486"/>
    <w:rsid w:val="000349F8"/>
    <w:rsid w:val="0003574E"/>
    <w:rsid w:val="0003670B"/>
    <w:rsid w:val="00036AE0"/>
    <w:rsid w:val="00036ED9"/>
    <w:rsid w:val="00037F1B"/>
    <w:rsid w:val="00040B9D"/>
    <w:rsid w:val="00040BAB"/>
    <w:rsid w:val="00040F6C"/>
    <w:rsid w:val="00041A20"/>
    <w:rsid w:val="00041D65"/>
    <w:rsid w:val="00042E16"/>
    <w:rsid w:val="00043B52"/>
    <w:rsid w:val="000445FA"/>
    <w:rsid w:val="000458CC"/>
    <w:rsid w:val="00045C1C"/>
    <w:rsid w:val="00045D7D"/>
    <w:rsid w:val="00045E27"/>
    <w:rsid w:val="00046146"/>
    <w:rsid w:val="0004645F"/>
    <w:rsid w:val="00046F52"/>
    <w:rsid w:val="00047009"/>
    <w:rsid w:val="0004747C"/>
    <w:rsid w:val="00047728"/>
    <w:rsid w:val="000477B8"/>
    <w:rsid w:val="00047C99"/>
    <w:rsid w:val="00050DDD"/>
    <w:rsid w:val="00051082"/>
    <w:rsid w:val="0005239C"/>
    <w:rsid w:val="000529ED"/>
    <w:rsid w:val="000536EE"/>
    <w:rsid w:val="000545C4"/>
    <w:rsid w:val="0005478F"/>
    <w:rsid w:val="000549C9"/>
    <w:rsid w:val="00054B25"/>
    <w:rsid w:val="00055234"/>
    <w:rsid w:val="00056B8E"/>
    <w:rsid w:val="000600BF"/>
    <w:rsid w:val="000601C2"/>
    <w:rsid w:val="00060297"/>
    <w:rsid w:val="00060892"/>
    <w:rsid w:val="0006115C"/>
    <w:rsid w:val="000611C7"/>
    <w:rsid w:val="00061B4F"/>
    <w:rsid w:val="00061C04"/>
    <w:rsid w:val="00062F02"/>
    <w:rsid w:val="00063872"/>
    <w:rsid w:val="00063A61"/>
    <w:rsid w:val="0006419C"/>
    <w:rsid w:val="000644D1"/>
    <w:rsid w:val="0006465C"/>
    <w:rsid w:val="0006469E"/>
    <w:rsid w:val="00064939"/>
    <w:rsid w:val="00064B74"/>
    <w:rsid w:val="000659C6"/>
    <w:rsid w:val="00065C89"/>
    <w:rsid w:val="000669DC"/>
    <w:rsid w:val="00066F39"/>
    <w:rsid w:val="00067361"/>
    <w:rsid w:val="00070C64"/>
    <w:rsid w:val="0007283F"/>
    <w:rsid w:val="0007288C"/>
    <w:rsid w:val="00072906"/>
    <w:rsid w:val="00072C1B"/>
    <w:rsid w:val="00072CFD"/>
    <w:rsid w:val="00073236"/>
    <w:rsid w:val="00073FBB"/>
    <w:rsid w:val="00074670"/>
    <w:rsid w:val="00075D72"/>
    <w:rsid w:val="000761A2"/>
    <w:rsid w:val="000764D7"/>
    <w:rsid w:val="00076E72"/>
    <w:rsid w:val="000773D1"/>
    <w:rsid w:val="0007774B"/>
    <w:rsid w:val="000778B4"/>
    <w:rsid w:val="000819E8"/>
    <w:rsid w:val="0008317A"/>
    <w:rsid w:val="00083421"/>
    <w:rsid w:val="00083523"/>
    <w:rsid w:val="00083B8B"/>
    <w:rsid w:val="00084471"/>
    <w:rsid w:val="00084494"/>
    <w:rsid w:val="0008556D"/>
    <w:rsid w:val="00085F0F"/>
    <w:rsid w:val="00086619"/>
    <w:rsid w:val="00086DE7"/>
    <w:rsid w:val="00086FB2"/>
    <w:rsid w:val="00090166"/>
    <w:rsid w:val="00090193"/>
    <w:rsid w:val="00091171"/>
    <w:rsid w:val="00091283"/>
    <w:rsid w:val="000916E9"/>
    <w:rsid w:val="000917B4"/>
    <w:rsid w:val="00092159"/>
    <w:rsid w:val="0009258D"/>
    <w:rsid w:val="00092E43"/>
    <w:rsid w:val="00093339"/>
    <w:rsid w:val="000938F2"/>
    <w:rsid w:val="00093C74"/>
    <w:rsid w:val="000941E5"/>
    <w:rsid w:val="000944AD"/>
    <w:rsid w:val="00094B23"/>
    <w:rsid w:val="00094E5F"/>
    <w:rsid w:val="00096050"/>
    <w:rsid w:val="000961D6"/>
    <w:rsid w:val="00096B9D"/>
    <w:rsid w:val="00096F09"/>
    <w:rsid w:val="000A0C74"/>
    <w:rsid w:val="000A1C00"/>
    <w:rsid w:val="000A33D9"/>
    <w:rsid w:val="000A3A30"/>
    <w:rsid w:val="000A744B"/>
    <w:rsid w:val="000A76F3"/>
    <w:rsid w:val="000A78CC"/>
    <w:rsid w:val="000A7E70"/>
    <w:rsid w:val="000B0750"/>
    <w:rsid w:val="000B0A60"/>
    <w:rsid w:val="000B0C06"/>
    <w:rsid w:val="000B0C7B"/>
    <w:rsid w:val="000B1D2F"/>
    <w:rsid w:val="000B3501"/>
    <w:rsid w:val="000B3630"/>
    <w:rsid w:val="000B37DB"/>
    <w:rsid w:val="000B3893"/>
    <w:rsid w:val="000B4955"/>
    <w:rsid w:val="000C09B2"/>
    <w:rsid w:val="000C146A"/>
    <w:rsid w:val="000C15AD"/>
    <w:rsid w:val="000C19F7"/>
    <w:rsid w:val="000C1B27"/>
    <w:rsid w:val="000C1F1E"/>
    <w:rsid w:val="000C3FA9"/>
    <w:rsid w:val="000C4062"/>
    <w:rsid w:val="000C5CD8"/>
    <w:rsid w:val="000C6518"/>
    <w:rsid w:val="000C66F9"/>
    <w:rsid w:val="000C68CC"/>
    <w:rsid w:val="000C6A70"/>
    <w:rsid w:val="000C6A85"/>
    <w:rsid w:val="000C7B9F"/>
    <w:rsid w:val="000C7C96"/>
    <w:rsid w:val="000D1636"/>
    <w:rsid w:val="000D1FAB"/>
    <w:rsid w:val="000D20D5"/>
    <w:rsid w:val="000D26E0"/>
    <w:rsid w:val="000D2A70"/>
    <w:rsid w:val="000D32BF"/>
    <w:rsid w:val="000D4F56"/>
    <w:rsid w:val="000D5295"/>
    <w:rsid w:val="000D58B1"/>
    <w:rsid w:val="000D6099"/>
    <w:rsid w:val="000D6941"/>
    <w:rsid w:val="000D7090"/>
    <w:rsid w:val="000D72FE"/>
    <w:rsid w:val="000D78D6"/>
    <w:rsid w:val="000D7E84"/>
    <w:rsid w:val="000E00DF"/>
    <w:rsid w:val="000E04D4"/>
    <w:rsid w:val="000E07C6"/>
    <w:rsid w:val="000E1174"/>
    <w:rsid w:val="000E1368"/>
    <w:rsid w:val="000E176A"/>
    <w:rsid w:val="000E1935"/>
    <w:rsid w:val="000E19F2"/>
    <w:rsid w:val="000E234F"/>
    <w:rsid w:val="000E25E5"/>
    <w:rsid w:val="000E26A4"/>
    <w:rsid w:val="000E358D"/>
    <w:rsid w:val="000E39D4"/>
    <w:rsid w:val="000E3B47"/>
    <w:rsid w:val="000E4606"/>
    <w:rsid w:val="000E5524"/>
    <w:rsid w:val="000E59F6"/>
    <w:rsid w:val="000E5AE9"/>
    <w:rsid w:val="000E5B71"/>
    <w:rsid w:val="000E6099"/>
    <w:rsid w:val="000E634F"/>
    <w:rsid w:val="000E64F8"/>
    <w:rsid w:val="000E6696"/>
    <w:rsid w:val="000E67AD"/>
    <w:rsid w:val="000E71E0"/>
    <w:rsid w:val="000E7532"/>
    <w:rsid w:val="000E76E1"/>
    <w:rsid w:val="000F0D20"/>
    <w:rsid w:val="000F101B"/>
    <w:rsid w:val="000F19C3"/>
    <w:rsid w:val="000F3D61"/>
    <w:rsid w:val="000F4903"/>
    <w:rsid w:val="000F5BD5"/>
    <w:rsid w:val="000F65E7"/>
    <w:rsid w:val="000F6E47"/>
    <w:rsid w:val="000F71D1"/>
    <w:rsid w:val="000F75F3"/>
    <w:rsid w:val="00100BF3"/>
    <w:rsid w:val="00100F59"/>
    <w:rsid w:val="00101112"/>
    <w:rsid w:val="00101375"/>
    <w:rsid w:val="00102781"/>
    <w:rsid w:val="001038B9"/>
    <w:rsid w:val="001041A9"/>
    <w:rsid w:val="00104370"/>
    <w:rsid w:val="00105E7A"/>
    <w:rsid w:val="00105E9A"/>
    <w:rsid w:val="00105F02"/>
    <w:rsid w:val="00105F28"/>
    <w:rsid w:val="00106124"/>
    <w:rsid w:val="001061D1"/>
    <w:rsid w:val="001061FB"/>
    <w:rsid w:val="0010663F"/>
    <w:rsid w:val="00106C02"/>
    <w:rsid w:val="0010781E"/>
    <w:rsid w:val="00107E19"/>
    <w:rsid w:val="00107FAD"/>
    <w:rsid w:val="00110FA3"/>
    <w:rsid w:val="00112C82"/>
    <w:rsid w:val="00112D55"/>
    <w:rsid w:val="001145CB"/>
    <w:rsid w:val="0011478F"/>
    <w:rsid w:val="00114B1C"/>
    <w:rsid w:val="0011517A"/>
    <w:rsid w:val="001159B8"/>
    <w:rsid w:val="00116C86"/>
    <w:rsid w:val="00117218"/>
    <w:rsid w:val="001172FF"/>
    <w:rsid w:val="001179BC"/>
    <w:rsid w:val="00117E2A"/>
    <w:rsid w:val="0012116C"/>
    <w:rsid w:val="0012162A"/>
    <w:rsid w:val="00121A66"/>
    <w:rsid w:val="00122E1B"/>
    <w:rsid w:val="00122F58"/>
    <w:rsid w:val="001232CA"/>
    <w:rsid w:val="001234B2"/>
    <w:rsid w:val="00123A1E"/>
    <w:rsid w:val="00126801"/>
    <w:rsid w:val="001270B9"/>
    <w:rsid w:val="0012750F"/>
    <w:rsid w:val="00127CC3"/>
    <w:rsid w:val="001305BA"/>
    <w:rsid w:val="001306F1"/>
    <w:rsid w:val="00130E52"/>
    <w:rsid w:val="00131008"/>
    <w:rsid w:val="00131637"/>
    <w:rsid w:val="00131AF7"/>
    <w:rsid w:val="00131CFB"/>
    <w:rsid w:val="001330E0"/>
    <w:rsid w:val="0013381D"/>
    <w:rsid w:val="001344E5"/>
    <w:rsid w:val="00134879"/>
    <w:rsid w:val="0013530F"/>
    <w:rsid w:val="00135928"/>
    <w:rsid w:val="00135E74"/>
    <w:rsid w:val="00136343"/>
    <w:rsid w:val="00136B77"/>
    <w:rsid w:val="00137201"/>
    <w:rsid w:val="001373EE"/>
    <w:rsid w:val="0013747C"/>
    <w:rsid w:val="00137507"/>
    <w:rsid w:val="00140253"/>
    <w:rsid w:val="0014103F"/>
    <w:rsid w:val="0014191B"/>
    <w:rsid w:val="00142815"/>
    <w:rsid w:val="0014332D"/>
    <w:rsid w:val="0014360F"/>
    <w:rsid w:val="00143F1E"/>
    <w:rsid w:val="00144990"/>
    <w:rsid w:val="001451FE"/>
    <w:rsid w:val="00145895"/>
    <w:rsid w:val="00145CD6"/>
    <w:rsid w:val="00146A73"/>
    <w:rsid w:val="00146E4D"/>
    <w:rsid w:val="0014725E"/>
    <w:rsid w:val="0014781C"/>
    <w:rsid w:val="00147A45"/>
    <w:rsid w:val="00147E50"/>
    <w:rsid w:val="00150601"/>
    <w:rsid w:val="00150896"/>
    <w:rsid w:val="00150C4C"/>
    <w:rsid w:val="00150DC4"/>
    <w:rsid w:val="0015127E"/>
    <w:rsid w:val="00151D37"/>
    <w:rsid w:val="001537BC"/>
    <w:rsid w:val="001538D5"/>
    <w:rsid w:val="00153A37"/>
    <w:rsid w:val="00153C37"/>
    <w:rsid w:val="001549CF"/>
    <w:rsid w:val="00155F4F"/>
    <w:rsid w:val="00156C38"/>
    <w:rsid w:val="0015710C"/>
    <w:rsid w:val="001571B3"/>
    <w:rsid w:val="00157B8F"/>
    <w:rsid w:val="00160040"/>
    <w:rsid w:val="00161425"/>
    <w:rsid w:val="00161B4C"/>
    <w:rsid w:val="001621BF"/>
    <w:rsid w:val="0016260E"/>
    <w:rsid w:val="0016308C"/>
    <w:rsid w:val="001636E0"/>
    <w:rsid w:val="001636E1"/>
    <w:rsid w:val="00163812"/>
    <w:rsid w:val="00164343"/>
    <w:rsid w:val="00164736"/>
    <w:rsid w:val="001647D5"/>
    <w:rsid w:val="00164966"/>
    <w:rsid w:val="00166367"/>
    <w:rsid w:val="001667B9"/>
    <w:rsid w:val="00166BDF"/>
    <w:rsid w:val="00170743"/>
    <w:rsid w:val="00170AF5"/>
    <w:rsid w:val="001714C3"/>
    <w:rsid w:val="001717CF"/>
    <w:rsid w:val="001719CB"/>
    <w:rsid w:val="00172144"/>
    <w:rsid w:val="001733BA"/>
    <w:rsid w:val="00173A2C"/>
    <w:rsid w:val="0017411E"/>
    <w:rsid w:val="001746B1"/>
    <w:rsid w:val="001748AB"/>
    <w:rsid w:val="001755B1"/>
    <w:rsid w:val="001755F6"/>
    <w:rsid w:val="0017594B"/>
    <w:rsid w:val="00176668"/>
    <w:rsid w:val="00176C19"/>
    <w:rsid w:val="00176E3C"/>
    <w:rsid w:val="00176E67"/>
    <w:rsid w:val="00177066"/>
    <w:rsid w:val="001779E5"/>
    <w:rsid w:val="00177F44"/>
    <w:rsid w:val="00180F6E"/>
    <w:rsid w:val="0018314A"/>
    <w:rsid w:val="001835CA"/>
    <w:rsid w:val="00184049"/>
    <w:rsid w:val="001841F6"/>
    <w:rsid w:val="00184AAC"/>
    <w:rsid w:val="00184ED3"/>
    <w:rsid w:val="00186A9B"/>
    <w:rsid w:val="00186F8E"/>
    <w:rsid w:val="00187DD3"/>
    <w:rsid w:val="00190088"/>
    <w:rsid w:val="001901DA"/>
    <w:rsid w:val="00190AE3"/>
    <w:rsid w:val="00190C7E"/>
    <w:rsid w:val="00191018"/>
    <w:rsid w:val="00191406"/>
    <w:rsid w:val="00191C66"/>
    <w:rsid w:val="001928D1"/>
    <w:rsid w:val="001928EA"/>
    <w:rsid w:val="001929B7"/>
    <w:rsid w:val="001931FD"/>
    <w:rsid w:val="001941AD"/>
    <w:rsid w:val="001949DF"/>
    <w:rsid w:val="00194E85"/>
    <w:rsid w:val="0019565C"/>
    <w:rsid w:val="00196049"/>
    <w:rsid w:val="001974D8"/>
    <w:rsid w:val="00197DF4"/>
    <w:rsid w:val="001A0B69"/>
    <w:rsid w:val="001A0F0C"/>
    <w:rsid w:val="001A13A7"/>
    <w:rsid w:val="001A2751"/>
    <w:rsid w:val="001A3A45"/>
    <w:rsid w:val="001A423F"/>
    <w:rsid w:val="001A4B71"/>
    <w:rsid w:val="001A4C1E"/>
    <w:rsid w:val="001A4EE8"/>
    <w:rsid w:val="001A529B"/>
    <w:rsid w:val="001A667F"/>
    <w:rsid w:val="001A7195"/>
    <w:rsid w:val="001A7984"/>
    <w:rsid w:val="001B2337"/>
    <w:rsid w:val="001B29B6"/>
    <w:rsid w:val="001B2FC8"/>
    <w:rsid w:val="001B3178"/>
    <w:rsid w:val="001B35EB"/>
    <w:rsid w:val="001B3D5D"/>
    <w:rsid w:val="001B47E5"/>
    <w:rsid w:val="001B4E1B"/>
    <w:rsid w:val="001B5636"/>
    <w:rsid w:val="001B6224"/>
    <w:rsid w:val="001B65F7"/>
    <w:rsid w:val="001B75E9"/>
    <w:rsid w:val="001C1582"/>
    <w:rsid w:val="001C2ADC"/>
    <w:rsid w:val="001C2F80"/>
    <w:rsid w:val="001C34D8"/>
    <w:rsid w:val="001C450D"/>
    <w:rsid w:val="001C5A57"/>
    <w:rsid w:val="001C5A80"/>
    <w:rsid w:val="001C5B25"/>
    <w:rsid w:val="001C68CF"/>
    <w:rsid w:val="001C6A47"/>
    <w:rsid w:val="001C6C23"/>
    <w:rsid w:val="001C7206"/>
    <w:rsid w:val="001C7297"/>
    <w:rsid w:val="001C730A"/>
    <w:rsid w:val="001C777F"/>
    <w:rsid w:val="001C7A12"/>
    <w:rsid w:val="001D0131"/>
    <w:rsid w:val="001D0DAD"/>
    <w:rsid w:val="001D136F"/>
    <w:rsid w:val="001D1371"/>
    <w:rsid w:val="001D1554"/>
    <w:rsid w:val="001D161E"/>
    <w:rsid w:val="001D22DB"/>
    <w:rsid w:val="001D26FC"/>
    <w:rsid w:val="001D3896"/>
    <w:rsid w:val="001D3D2B"/>
    <w:rsid w:val="001D4390"/>
    <w:rsid w:val="001D67EB"/>
    <w:rsid w:val="001D6B43"/>
    <w:rsid w:val="001D6E9B"/>
    <w:rsid w:val="001D70AB"/>
    <w:rsid w:val="001D713B"/>
    <w:rsid w:val="001D7539"/>
    <w:rsid w:val="001D7600"/>
    <w:rsid w:val="001E0326"/>
    <w:rsid w:val="001E0823"/>
    <w:rsid w:val="001E255A"/>
    <w:rsid w:val="001E29B4"/>
    <w:rsid w:val="001E3696"/>
    <w:rsid w:val="001E3DE2"/>
    <w:rsid w:val="001E4187"/>
    <w:rsid w:val="001E4819"/>
    <w:rsid w:val="001E6FE6"/>
    <w:rsid w:val="001E778B"/>
    <w:rsid w:val="001E7CFF"/>
    <w:rsid w:val="001F0349"/>
    <w:rsid w:val="001F07C9"/>
    <w:rsid w:val="001F0B38"/>
    <w:rsid w:val="001F0D4E"/>
    <w:rsid w:val="001F0DF9"/>
    <w:rsid w:val="001F1614"/>
    <w:rsid w:val="001F1723"/>
    <w:rsid w:val="001F23EC"/>
    <w:rsid w:val="001F24CF"/>
    <w:rsid w:val="001F2964"/>
    <w:rsid w:val="001F34E7"/>
    <w:rsid w:val="001F3A09"/>
    <w:rsid w:val="001F42D3"/>
    <w:rsid w:val="001F5202"/>
    <w:rsid w:val="001F64E0"/>
    <w:rsid w:val="001F658F"/>
    <w:rsid w:val="001F6ABD"/>
    <w:rsid w:val="001F78DC"/>
    <w:rsid w:val="00200524"/>
    <w:rsid w:val="00201269"/>
    <w:rsid w:val="00202051"/>
    <w:rsid w:val="0020355C"/>
    <w:rsid w:val="00203D28"/>
    <w:rsid w:val="00204437"/>
    <w:rsid w:val="00204534"/>
    <w:rsid w:val="00204C4D"/>
    <w:rsid w:val="002054E7"/>
    <w:rsid w:val="00206A71"/>
    <w:rsid w:val="00207B78"/>
    <w:rsid w:val="002109FF"/>
    <w:rsid w:val="002114AC"/>
    <w:rsid w:val="00211785"/>
    <w:rsid w:val="00211FA7"/>
    <w:rsid w:val="00212687"/>
    <w:rsid w:val="00213AE8"/>
    <w:rsid w:val="00213C0B"/>
    <w:rsid w:val="00213EE1"/>
    <w:rsid w:val="00213FC9"/>
    <w:rsid w:val="00214364"/>
    <w:rsid w:val="00214718"/>
    <w:rsid w:val="0021643C"/>
    <w:rsid w:val="00216441"/>
    <w:rsid w:val="00216808"/>
    <w:rsid w:val="0021680B"/>
    <w:rsid w:val="002171CA"/>
    <w:rsid w:val="002172F0"/>
    <w:rsid w:val="00217FD7"/>
    <w:rsid w:val="002212DF"/>
    <w:rsid w:val="00223078"/>
    <w:rsid w:val="00223E35"/>
    <w:rsid w:val="002244B3"/>
    <w:rsid w:val="002246B4"/>
    <w:rsid w:val="00224AC7"/>
    <w:rsid w:val="00224B8A"/>
    <w:rsid w:val="00224C3D"/>
    <w:rsid w:val="002254F8"/>
    <w:rsid w:val="002306C7"/>
    <w:rsid w:val="00230C5F"/>
    <w:rsid w:val="00231DAB"/>
    <w:rsid w:val="00232099"/>
    <w:rsid w:val="00232474"/>
    <w:rsid w:val="00233CA1"/>
    <w:rsid w:val="00234996"/>
    <w:rsid w:val="00234BED"/>
    <w:rsid w:val="002350E5"/>
    <w:rsid w:val="00236BB1"/>
    <w:rsid w:val="0023755B"/>
    <w:rsid w:val="002375D0"/>
    <w:rsid w:val="002404D6"/>
    <w:rsid w:val="002407CB"/>
    <w:rsid w:val="00240F87"/>
    <w:rsid w:val="002415EC"/>
    <w:rsid w:val="002418EA"/>
    <w:rsid w:val="00241974"/>
    <w:rsid w:val="00241A9B"/>
    <w:rsid w:val="00241C03"/>
    <w:rsid w:val="00241D48"/>
    <w:rsid w:val="00241DC4"/>
    <w:rsid w:val="00241EA2"/>
    <w:rsid w:val="00241F29"/>
    <w:rsid w:val="00243D04"/>
    <w:rsid w:val="00243FD1"/>
    <w:rsid w:val="00245707"/>
    <w:rsid w:val="00246C9F"/>
    <w:rsid w:val="00246E13"/>
    <w:rsid w:val="0024727D"/>
    <w:rsid w:val="00247689"/>
    <w:rsid w:val="00247B50"/>
    <w:rsid w:val="00250805"/>
    <w:rsid w:val="002509BB"/>
    <w:rsid w:val="00250F34"/>
    <w:rsid w:val="002511C4"/>
    <w:rsid w:val="0025273A"/>
    <w:rsid w:val="00253364"/>
    <w:rsid w:val="00253A51"/>
    <w:rsid w:val="00253C31"/>
    <w:rsid w:val="0025422F"/>
    <w:rsid w:val="00254317"/>
    <w:rsid w:val="0025454F"/>
    <w:rsid w:val="002549FF"/>
    <w:rsid w:val="00254A36"/>
    <w:rsid w:val="00254D91"/>
    <w:rsid w:val="00255C5C"/>
    <w:rsid w:val="00256DC4"/>
    <w:rsid w:val="00257A04"/>
    <w:rsid w:val="00260CA9"/>
    <w:rsid w:val="00260DA2"/>
    <w:rsid w:val="0026128A"/>
    <w:rsid w:val="00261978"/>
    <w:rsid w:val="00262106"/>
    <w:rsid w:val="002627B2"/>
    <w:rsid w:val="00262CBB"/>
    <w:rsid w:val="00263005"/>
    <w:rsid w:val="0026344C"/>
    <w:rsid w:val="002635CD"/>
    <w:rsid w:val="00263F00"/>
    <w:rsid w:val="0026466E"/>
    <w:rsid w:val="00264DDA"/>
    <w:rsid w:val="00265306"/>
    <w:rsid w:val="00265D36"/>
    <w:rsid w:val="00266998"/>
    <w:rsid w:val="002701D1"/>
    <w:rsid w:val="002707B0"/>
    <w:rsid w:val="002719B0"/>
    <w:rsid w:val="00271BF3"/>
    <w:rsid w:val="00272580"/>
    <w:rsid w:val="002728C9"/>
    <w:rsid w:val="00273D42"/>
    <w:rsid w:val="002744D9"/>
    <w:rsid w:val="0027456F"/>
    <w:rsid w:val="00274BBE"/>
    <w:rsid w:val="002752D6"/>
    <w:rsid w:val="002756C5"/>
    <w:rsid w:val="0027631C"/>
    <w:rsid w:val="00276C62"/>
    <w:rsid w:val="00277170"/>
    <w:rsid w:val="002776D9"/>
    <w:rsid w:val="002777C7"/>
    <w:rsid w:val="00277F9E"/>
    <w:rsid w:val="0028020E"/>
    <w:rsid w:val="00280328"/>
    <w:rsid w:val="0028079C"/>
    <w:rsid w:val="002807C7"/>
    <w:rsid w:val="00280D37"/>
    <w:rsid w:val="00281100"/>
    <w:rsid w:val="0028219D"/>
    <w:rsid w:val="002821E7"/>
    <w:rsid w:val="002826CE"/>
    <w:rsid w:val="002828EF"/>
    <w:rsid w:val="0028320E"/>
    <w:rsid w:val="002841BF"/>
    <w:rsid w:val="00284A22"/>
    <w:rsid w:val="00284AFC"/>
    <w:rsid w:val="0028552C"/>
    <w:rsid w:val="00285B88"/>
    <w:rsid w:val="0028743A"/>
    <w:rsid w:val="0028745B"/>
    <w:rsid w:val="00290625"/>
    <w:rsid w:val="00290D72"/>
    <w:rsid w:val="00290DC1"/>
    <w:rsid w:val="00291D41"/>
    <w:rsid w:val="002925FD"/>
    <w:rsid w:val="00292C93"/>
    <w:rsid w:val="00293604"/>
    <w:rsid w:val="0029395B"/>
    <w:rsid w:val="00293E85"/>
    <w:rsid w:val="00293FAC"/>
    <w:rsid w:val="002941B3"/>
    <w:rsid w:val="0029617D"/>
    <w:rsid w:val="00296299"/>
    <w:rsid w:val="002964D0"/>
    <w:rsid w:val="00296576"/>
    <w:rsid w:val="00296A83"/>
    <w:rsid w:val="00296B0D"/>
    <w:rsid w:val="00296B5F"/>
    <w:rsid w:val="002A04CC"/>
    <w:rsid w:val="002A085F"/>
    <w:rsid w:val="002A1355"/>
    <w:rsid w:val="002A15AF"/>
    <w:rsid w:val="002A1D80"/>
    <w:rsid w:val="002A364D"/>
    <w:rsid w:val="002A36FA"/>
    <w:rsid w:val="002A3C92"/>
    <w:rsid w:val="002A434F"/>
    <w:rsid w:val="002A455B"/>
    <w:rsid w:val="002A4C99"/>
    <w:rsid w:val="002A599A"/>
    <w:rsid w:val="002A6460"/>
    <w:rsid w:val="002A67B0"/>
    <w:rsid w:val="002A7B02"/>
    <w:rsid w:val="002A7C81"/>
    <w:rsid w:val="002B00D8"/>
    <w:rsid w:val="002B337C"/>
    <w:rsid w:val="002B343D"/>
    <w:rsid w:val="002B34C6"/>
    <w:rsid w:val="002B46B9"/>
    <w:rsid w:val="002B496B"/>
    <w:rsid w:val="002B4EE8"/>
    <w:rsid w:val="002B522E"/>
    <w:rsid w:val="002B5D60"/>
    <w:rsid w:val="002B6567"/>
    <w:rsid w:val="002C052F"/>
    <w:rsid w:val="002C0E59"/>
    <w:rsid w:val="002C1827"/>
    <w:rsid w:val="002C299C"/>
    <w:rsid w:val="002C3101"/>
    <w:rsid w:val="002C32FF"/>
    <w:rsid w:val="002C3734"/>
    <w:rsid w:val="002C3C46"/>
    <w:rsid w:val="002C3E17"/>
    <w:rsid w:val="002C4611"/>
    <w:rsid w:val="002C47DB"/>
    <w:rsid w:val="002C4887"/>
    <w:rsid w:val="002C4A5E"/>
    <w:rsid w:val="002C5076"/>
    <w:rsid w:val="002C54FF"/>
    <w:rsid w:val="002C5D60"/>
    <w:rsid w:val="002C6444"/>
    <w:rsid w:val="002C6692"/>
    <w:rsid w:val="002C6E64"/>
    <w:rsid w:val="002C6FA7"/>
    <w:rsid w:val="002C7205"/>
    <w:rsid w:val="002C78A2"/>
    <w:rsid w:val="002D053A"/>
    <w:rsid w:val="002D0593"/>
    <w:rsid w:val="002D1E49"/>
    <w:rsid w:val="002D1EEA"/>
    <w:rsid w:val="002D2ED8"/>
    <w:rsid w:val="002D3210"/>
    <w:rsid w:val="002D4088"/>
    <w:rsid w:val="002D4808"/>
    <w:rsid w:val="002D51CA"/>
    <w:rsid w:val="002D58D6"/>
    <w:rsid w:val="002D5EAD"/>
    <w:rsid w:val="002D6305"/>
    <w:rsid w:val="002D77C3"/>
    <w:rsid w:val="002D77FE"/>
    <w:rsid w:val="002E03CC"/>
    <w:rsid w:val="002E0A33"/>
    <w:rsid w:val="002E1195"/>
    <w:rsid w:val="002E233C"/>
    <w:rsid w:val="002E2BE0"/>
    <w:rsid w:val="002E2E87"/>
    <w:rsid w:val="002E3953"/>
    <w:rsid w:val="002E4CF9"/>
    <w:rsid w:val="002E5427"/>
    <w:rsid w:val="002E5D46"/>
    <w:rsid w:val="002E6926"/>
    <w:rsid w:val="002E7FD6"/>
    <w:rsid w:val="002F0E61"/>
    <w:rsid w:val="002F1193"/>
    <w:rsid w:val="002F2754"/>
    <w:rsid w:val="002F3326"/>
    <w:rsid w:val="002F38F1"/>
    <w:rsid w:val="002F3A4A"/>
    <w:rsid w:val="002F4E40"/>
    <w:rsid w:val="002F5008"/>
    <w:rsid w:val="002F5090"/>
    <w:rsid w:val="002F54BA"/>
    <w:rsid w:val="002F5B4B"/>
    <w:rsid w:val="002F661F"/>
    <w:rsid w:val="002F76E6"/>
    <w:rsid w:val="002F7719"/>
    <w:rsid w:val="002F7827"/>
    <w:rsid w:val="003000EB"/>
    <w:rsid w:val="00301140"/>
    <w:rsid w:val="00302B65"/>
    <w:rsid w:val="003030FF"/>
    <w:rsid w:val="00303249"/>
    <w:rsid w:val="00303293"/>
    <w:rsid w:val="003036EA"/>
    <w:rsid w:val="00303D7A"/>
    <w:rsid w:val="003043CD"/>
    <w:rsid w:val="00304930"/>
    <w:rsid w:val="003049C4"/>
    <w:rsid w:val="0030546D"/>
    <w:rsid w:val="00305B28"/>
    <w:rsid w:val="00306521"/>
    <w:rsid w:val="00307DB3"/>
    <w:rsid w:val="00311188"/>
    <w:rsid w:val="00312242"/>
    <w:rsid w:val="0031288A"/>
    <w:rsid w:val="00312D82"/>
    <w:rsid w:val="00313066"/>
    <w:rsid w:val="00313AD1"/>
    <w:rsid w:val="00314191"/>
    <w:rsid w:val="0031434B"/>
    <w:rsid w:val="003165D3"/>
    <w:rsid w:val="0032089F"/>
    <w:rsid w:val="00320F75"/>
    <w:rsid w:val="003210AC"/>
    <w:rsid w:val="00321744"/>
    <w:rsid w:val="00321C22"/>
    <w:rsid w:val="00321E7D"/>
    <w:rsid w:val="003227C2"/>
    <w:rsid w:val="0032351A"/>
    <w:rsid w:val="003245B8"/>
    <w:rsid w:val="0032479B"/>
    <w:rsid w:val="00325325"/>
    <w:rsid w:val="0032633A"/>
    <w:rsid w:val="00327371"/>
    <w:rsid w:val="00327591"/>
    <w:rsid w:val="00327626"/>
    <w:rsid w:val="003278DC"/>
    <w:rsid w:val="00327C76"/>
    <w:rsid w:val="00330AE3"/>
    <w:rsid w:val="00332590"/>
    <w:rsid w:val="00332683"/>
    <w:rsid w:val="00332778"/>
    <w:rsid w:val="00332EEB"/>
    <w:rsid w:val="00334527"/>
    <w:rsid w:val="00334A1D"/>
    <w:rsid w:val="00335ECA"/>
    <w:rsid w:val="0033665A"/>
    <w:rsid w:val="00336807"/>
    <w:rsid w:val="00336BEB"/>
    <w:rsid w:val="00336CBD"/>
    <w:rsid w:val="0033705B"/>
    <w:rsid w:val="00337634"/>
    <w:rsid w:val="00337758"/>
    <w:rsid w:val="00337DAF"/>
    <w:rsid w:val="00337F1B"/>
    <w:rsid w:val="0034085F"/>
    <w:rsid w:val="00340965"/>
    <w:rsid w:val="003409AC"/>
    <w:rsid w:val="00340C05"/>
    <w:rsid w:val="003412A2"/>
    <w:rsid w:val="0034181A"/>
    <w:rsid w:val="00341A0F"/>
    <w:rsid w:val="00341F29"/>
    <w:rsid w:val="00343870"/>
    <w:rsid w:val="00343EFF"/>
    <w:rsid w:val="0034600F"/>
    <w:rsid w:val="003467DB"/>
    <w:rsid w:val="0034772A"/>
    <w:rsid w:val="003506F9"/>
    <w:rsid w:val="003516A5"/>
    <w:rsid w:val="003529DD"/>
    <w:rsid w:val="003536D9"/>
    <w:rsid w:val="0035493D"/>
    <w:rsid w:val="00354F35"/>
    <w:rsid w:val="00356422"/>
    <w:rsid w:val="00356B89"/>
    <w:rsid w:val="00360A20"/>
    <w:rsid w:val="00361CFE"/>
    <w:rsid w:val="0036210A"/>
    <w:rsid w:val="00362407"/>
    <w:rsid w:val="00362F0D"/>
    <w:rsid w:val="00363138"/>
    <w:rsid w:val="0036346F"/>
    <w:rsid w:val="003638EA"/>
    <w:rsid w:val="003640BE"/>
    <w:rsid w:val="003640D9"/>
    <w:rsid w:val="00365C3D"/>
    <w:rsid w:val="00365D54"/>
    <w:rsid w:val="00366E58"/>
    <w:rsid w:val="0036705D"/>
    <w:rsid w:val="00367EA1"/>
    <w:rsid w:val="003703AF"/>
    <w:rsid w:val="00370E4C"/>
    <w:rsid w:val="00372689"/>
    <w:rsid w:val="00372B57"/>
    <w:rsid w:val="003744D5"/>
    <w:rsid w:val="003749B6"/>
    <w:rsid w:val="003751A5"/>
    <w:rsid w:val="003751FC"/>
    <w:rsid w:val="00375C49"/>
    <w:rsid w:val="0037683C"/>
    <w:rsid w:val="00376BA1"/>
    <w:rsid w:val="00376C0B"/>
    <w:rsid w:val="00376DFA"/>
    <w:rsid w:val="00376EC7"/>
    <w:rsid w:val="003772B1"/>
    <w:rsid w:val="0037778F"/>
    <w:rsid w:val="00377EB6"/>
    <w:rsid w:val="00380062"/>
    <w:rsid w:val="00380432"/>
    <w:rsid w:val="0038091A"/>
    <w:rsid w:val="00381590"/>
    <w:rsid w:val="003816C6"/>
    <w:rsid w:val="00381998"/>
    <w:rsid w:val="00382C6A"/>
    <w:rsid w:val="00382E70"/>
    <w:rsid w:val="00382F44"/>
    <w:rsid w:val="00383473"/>
    <w:rsid w:val="00383D2B"/>
    <w:rsid w:val="00383D7B"/>
    <w:rsid w:val="00383E76"/>
    <w:rsid w:val="0038464F"/>
    <w:rsid w:val="00384C22"/>
    <w:rsid w:val="0038564B"/>
    <w:rsid w:val="00385826"/>
    <w:rsid w:val="00386A12"/>
    <w:rsid w:val="00386EDB"/>
    <w:rsid w:val="0038733F"/>
    <w:rsid w:val="003874DF"/>
    <w:rsid w:val="00387776"/>
    <w:rsid w:val="00390069"/>
    <w:rsid w:val="0039141E"/>
    <w:rsid w:val="0039219F"/>
    <w:rsid w:val="0039297C"/>
    <w:rsid w:val="003939C3"/>
    <w:rsid w:val="00393A98"/>
    <w:rsid w:val="00393C75"/>
    <w:rsid w:val="00394AF3"/>
    <w:rsid w:val="00394CBA"/>
    <w:rsid w:val="00394D5B"/>
    <w:rsid w:val="0039508D"/>
    <w:rsid w:val="0039511F"/>
    <w:rsid w:val="0039541A"/>
    <w:rsid w:val="00395B4B"/>
    <w:rsid w:val="003967CD"/>
    <w:rsid w:val="00396C07"/>
    <w:rsid w:val="00397600"/>
    <w:rsid w:val="003A0353"/>
    <w:rsid w:val="003A0817"/>
    <w:rsid w:val="003A0DB1"/>
    <w:rsid w:val="003A163E"/>
    <w:rsid w:val="003A1A5B"/>
    <w:rsid w:val="003A23AD"/>
    <w:rsid w:val="003A2E6B"/>
    <w:rsid w:val="003A30A9"/>
    <w:rsid w:val="003A346C"/>
    <w:rsid w:val="003A36AE"/>
    <w:rsid w:val="003A4E09"/>
    <w:rsid w:val="003A52B6"/>
    <w:rsid w:val="003A5702"/>
    <w:rsid w:val="003A73AA"/>
    <w:rsid w:val="003A77CC"/>
    <w:rsid w:val="003A7A5F"/>
    <w:rsid w:val="003A7E57"/>
    <w:rsid w:val="003A7F3B"/>
    <w:rsid w:val="003B0BA7"/>
    <w:rsid w:val="003B10D6"/>
    <w:rsid w:val="003B3118"/>
    <w:rsid w:val="003B34BF"/>
    <w:rsid w:val="003B3820"/>
    <w:rsid w:val="003B46A2"/>
    <w:rsid w:val="003B4C9F"/>
    <w:rsid w:val="003B54E9"/>
    <w:rsid w:val="003B5FAC"/>
    <w:rsid w:val="003B7475"/>
    <w:rsid w:val="003B7646"/>
    <w:rsid w:val="003B76DE"/>
    <w:rsid w:val="003B771D"/>
    <w:rsid w:val="003B7793"/>
    <w:rsid w:val="003B7949"/>
    <w:rsid w:val="003B7E0C"/>
    <w:rsid w:val="003B7E75"/>
    <w:rsid w:val="003C006A"/>
    <w:rsid w:val="003C070B"/>
    <w:rsid w:val="003C087C"/>
    <w:rsid w:val="003C1639"/>
    <w:rsid w:val="003C19F6"/>
    <w:rsid w:val="003C1A95"/>
    <w:rsid w:val="003C297D"/>
    <w:rsid w:val="003C3413"/>
    <w:rsid w:val="003C37EC"/>
    <w:rsid w:val="003C381E"/>
    <w:rsid w:val="003C3900"/>
    <w:rsid w:val="003C3BDC"/>
    <w:rsid w:val="003C4C57"/>
    <w:rsid w:val="003C5501"/>
    <w:rsid w:val="003C5E9B"/>
    <w:rsid w:val="003C6AC5"/>
    <w:rsid w:val="003C6CC1"/>
    <w:rsid w:val="003C6FE1"/>
    <w:rsid w:val="003C754C"/>
    <w:rsid w:val="003C776A"/>
    <w:rsid w:val="003D091E"/>
    <w:rsid w:val="003D1093"/>
    <w:rsid w:val="003D11E6"/>
    <w:rsid w:val="003D1F03"/>
    <w:rsid w:val="003D2074"/>
    <w:rsid w:val="003D2978"/>
    <w:rsid w:val="003D3040"/>
    <w:rsid w:val="003D3BE7"/>
    <w:rsid w:val="003D453F"/>
    <w:rsid w:val="003D52A3"/>
    <w:rsid w:val="003D5707"/>
    <w:rsid w:val="003D59A6"/>
    <w:rsid w:val="003D64BC"/>
    <w:rsid w:val="003D6F34"/>
    <w:rsid w:val="003D7CC4"/>
    <w:rsid w:val="003E084C"/>
    <w:rsid w:val="003E0CEF"/>
    <w:rsid w:val="003E1396"/>
    <w:rsid w:val="003E14FB"/>
    <w:rsid w:val="003E23F1"/>
    <w:rsid w:val="003E26AD"/>
    <w:rsid w:val="003E38FD"/>
    <w:rsid w:val="003E3BB9"/>
    <w:rsid w:val="003E43CA"/>
    <w:rsid w:val="003E4551"/>
    <w:rsid w:val="003E48F9"/>
    <w:rsid w:val="003E4C0D"/>
    <w:rsid w:val="003E4DAF"/>
    <w:rsid w:val="003E5A10"/>
    <w:rsid w:val="003E5E5F"/>
    <w:rsid w:val="003E66AE"/>
    <w:rsid w:val="003E6914"/>
    <w:rsid w:val="003E6BFE"/>
    <w:rsid w:val="003E6C65"/>
    <w:rsid w:val="003E7031"/>
    <w:rsid w:val="003E7498"/>
    <w:rsid w:val="003E7E81"/>
    <w:rsid w:val="003F0572"/>
    <w:rsid w:val="003F05F4"/>
    <w:rsid w:val="003F0EE5"/>
    <w:rsid w:val="003F13E5"/>
    <w:rsid w:val="003F151E"/>
    <w:rsid w:val="003F1839"/>
    <w:rsid w:val="003F314D"/>
    <w:rsid w:val="003F38B5"/>
    <w:rsid w:val="003F451C"/>
    <w:rsid w:val="003F470A"/>
    <w:rsid w:val="003F5CCF"/>
    <w:rsid w:val="003F642B"/>
    <w:rsid w:val="003F6454"/>
    <w:rsid w:val="003F660B"/>
    <w:rsid w:val="003F7B20"/>
    <w:rsid w:val="003F7B75"/>
    <w:rsid w:val="00400C08"/>
    <w:rsid w:val="00400D85"/>
    <w:rsid w:val="0040124C"/>
    <w:rsid w:val="00401DF1"/>
    <w:rsid w:val="00402B98"/>
    <w:rsid w:val="00402EA4"/>
    <w:rsid w:val="00403904"/>
    <w:rsid w:val="004042A2"/>
    <w:rsid w:val="00405DC6"/>
    <w:rsid w:val="0040718D"/>
    <w:rsid w:val="00407CB3"/>
    <w:rsid w:val="004104C6"/>
    <w:rsid w:val="00410991"/>
    <w:rsid w:val="00411472"/>
    <w:rsid w:val="00411D4B"/>
    <w:rsid w:val="00412E56"/>
    <w:rsid w:val="0041379B"/>
    <w:rsid w:val="00413A83"/>
    <w:rsid w:val="00413CEA"/>
    <w:rsid w:val="00414E16"/>
    <w:rsid w:val="004154F6"/>
    <w:rsid w:val="00415A50"/>
    <w:rsid w:val="00415D20"/>
    <w:rsid w:val="00415F0A"/>
    <w:rsid w:val="004163EF"/>
    <w:rsid w:val="004167B1"/>
    <w:rsid w:val="004168BB"/>
    <w:rsid w:val="00417289"/>
    <w:rsid w:val="00417CD4"/>
    <w:rsid w:val="004211E5"/>
    <w:rsid w:val="004218DE"/>
    <w:rsid w:val="00421B92"/>
    <w:rsid w:val="00422DB8"/>
    <w:rsid w:val="00422E12"/>
    <w:rsid w:val="00423FB6"/>
    <w:rsid w:val="00424823"/>
    <w:rsid w:val="00424A2F"/>
    <w:rsid w:val="00424DBD"/>
    <w:rsid w:val="00424EC2"/>
    <w:rsid w:val="004253EA"/>
    <w:rsid w:val="004253EB"/>
    <w:rsid w:val="00425436"/>
    <w:rsid w:val="004254AE"/>
    <w:rsid w:val="00425956"/>
    <w:rsid w:val="00425C7B"/>
    <w:rsid w:val="00426205"/>
    <w:rsid w:val="004265E3"/>
    <w:rsid w:val="00426C9D"/>
    <w:rsid w:val="00426E7B"/>
    <w:rsid w:val="00427298"/>
    <w:rsid w:val="00427333"/>
    <w:rsid w:val="00427B82"/>
    <w:rsid w:val="004304BE"/>
    <w:rsid w:val="00431F52"/>
    <w:rsid w:val="00432367"/>
    <w:rsid w:val="00432A9C"/>
    <w:rsid w:val="00432B61"/>
    <w:rsid w:val="00433A3F"/>
    <w:rsid w:val="00433AC3"/>
    <w:rsid w:val="00434FC7"/>
    <w:rsid w:val="00435692"/>
    <w:rsid w:val="00436720"/>
    <w:rsid w:val="004370DF"/>
    <w:rsid w:val="00440121"/>
    <w:rsid w:val="00440F56"/>
    <w:rsid w:val="00441F4A"/>
    <w:rsid w:val="00442156"/>
    <w:rsid w:val="004421BF"/>
    <w:rsid w:val="00442576"/>
    <w:rsid w:val="00442724"/>
    <w:rsid w:val="004429E0"/>
    <w:rsid w:val="00443853"/>
    <w:rsid w:val="00443EBF"/>
    <w:rsid w:val="00443F50"/>
    <w:rsid w:val="00443F59"/>
    <w:rsid w:val="0044442F"/>
    <w:rsid w:val="004444E3"/>
    <w:rsid w:val="00444838"/>
    <w:rsid w:val="00444A4E"/>
    <w:rsid w:val="00444C20"/>
    <w:rsid w:val="00444D07"/>
    <w:rsid w:val="00445D21"/>
    <w:rsid w:val="00446159"/>
    <w:rsid w:val="0044659C"/>
    <w:rsid w:val="00446E42"/>
    <w:rsid w:val="00450664"/>
    <w:rsid w:val="00450F08"/>
    <w:rsid w:val="00451029"/>
    <w:rsid w:val="004511FA"/>
    <w:rsid w:val="00451B31"/>
    <w:rsid w:val="00451BCD"/>
    <w:rsid w:val="00452758"/>
    <w:rsid w:val="00452C4B"/>
    <w:rsid w:val="00452FDB"/>
    <w:rsid w:val="0045332B"/>
    <w:rsid w:val="00453529"/>
    <w:rsid w:val="004536C1"/>
    <w:rsid w:val="00454073"/>
    <w:rsid w:val="00454710"/>
    <w:rsid w:val="00454C06"/>
    <w:rsid w:val="00454DE5"/>
    <w:rsid w:val="00454F0F"/>
    <w:rsid w:val="0045512E"/>
    <w:rsid w:val="004560A6"/>
    <w:rsid w:val="004567A4"/>
    <w:rsid w:val="004569BE"/>
    <w:rsid w:val="0046069D"/>
    <w:rsid w:val="00460ED1"/>
    <w:rsid w:val="0046116C"/>
    <w:rsid w:val="00461D7C"/>
    <w:rsid w:val="0046202E"/>
    <w:rsid w:val="004626D4"/>
    <w:rsid w:val="00462C96"/>
    <w:rsid w:val="00462DBD"/>
    <w:rsid w:val="0046312B"/>
    <w:rsid w:val="0046320A"/>
    <w:rsid w:val="0046486F"/>
    <w:rsid w:val="00464B38"/>
    <w:rsid w:val="004655F3"/>
    <w:rsid w:val="00465F9A"/>
    <w:rsid w:val="0046672D"/>
    <w:rsid w:val="0046697C"/>
    <w:rsid w:val="00466AC8"/>
    <w:rsid w:val="00466C33"/>
    <w:rsid w:val="00467011"/>
    <w:rsid w:val="004673CC"/>
    <w:rsid w:val="00467C21"/>
    <w:rsid w:val="00467F13"/>
    <w:rsid w:val="00470293"/>
    <w:rsid w:val="004705F9"/>
    <w:rsid w:val="00470955"/>
    <w:rsid w:val="0047115A"/>
    <w:rsid w:val="004723D3"/>
    <w:rsid w:val="00472D8C"/>
    <w:rsid w:val="004730F4"/>
    <w:rsid w:val="00473423"/>
    <w:rsid w:val="00474B9B"/>
    <w:rsid w:val="0047501B"/>
    <w:rsid w:val="00475D7D"/>
    <w:rsid w:val="004763BF"/>
    <w:rsid w:val="00476422"/>
    <w:rsid w:val="00476801"/>
    <w:rsid w:val="00476AF1"/>
    <w:rsid w:val="0047753A"/>
    <w:rsid w:val="004802ED"/>
    <w:rsid w:val="00480B93"/>
    <w:rsid w:val="00480FC0"/>
    <w:rsid w:val="00481B68"/>
    <w:rsid w:val="00481DD9"/>
    <w:rsid w:val="00482584"/>
    <w:rsid w:val="00482613"/>
    <w:rsid w:val="004834C2"/>
    <w:rsid w:val="00483E8C"/>
    <w:rsid w:val="0048442C"/>
    <w:rsid w:val="0048565E"/>
    <w:rsid w:val="004866BE"/>
    <w:rsid w:val="004872E8"/>
    <w:rsid w:val="0048776A"/>
    <w:rsid w:val="00487F2D"/>
    <w:rsid w:val="004904E5"/>
    <w:rsid w:val="00490829"/>
    <w:rsid w:val="00490D4D"/>
    <w:rsid w:val="00491608"/>
    <w:rsid w:val="00491A6F"/>
    <w:rsid w:val="00492022"/>
    <w:rsid w:val="004931C9"/>
    <w:rsid w:val="00494938"/>
    <w:rsid w:val="00494A91"/>
    <w:rsid w:val="004950FE"/>
    <w:rsid w:val="004956EA"/>
    <w:rsid w:val="00495AE6"/>
    <w:rsid w:val="0049600A"/>
    <w:rsid w:val="004962EC"/>
    <w:rsid w:val="00496404"/>
    <w:rsid w:val="00496EEC"/>
    <w:rsid w:val="0049752F"/>
    <w:rsid w:val="004A00A1"/>
    <w:rsid w:val="004A092F"/>
    <w:rsid w:val="004A0D04"/>
    <w:rsid w:val="004A10FB"/>
    <w:rsid w:val="004A114B"/>
    <w:rsid w:val="004A1376"/>
    <w:rsid w:val="004A210D"/>
    <w:rsid w:val="004A2166"/>
    <w:rsid w:val="004A21CE"/>
    <w:rsid w:val="004A24AB"/>
    <w:rsid w:val="004A2D99"/>
    <w:rsid w:val="004A3211"/>
    <w:rsid w:val="004A3358"/>
    <w:rsid w:val="004A375F"/>
    <w:rsid w:val="004A3C3C"/>
    <w:rsid w:val="004A4338"/>
    <w:rsid w:val="004A4362"/>
    <w:rsid w:val="004A49BD"/>
    <w:rsid w:val="004A5AFE"/>
    <w:rsid w:val="004A5D98"/>
    <w:rsid w:val="004A61D0"/>
    <w:rsid w:val="004A6573"/>
    <w:rsid w:val="004A6B38"/>
    <w:rsid w:val="004A7368"/>
    <w:rsid w:val="004A7538"/>
    <w:rsid w:val="004B09DA"/>
    <w:rsid w:val="004B0EDD"/>
    <w:rsid w:val="004B126D"/>
    <w:rsid w:val="004B1411"/>
    <w:rsid w:val="004B1BE1"/>
    <w:rsid w:val="004B2738"/>
    <w:rsid w:val="004B2D78"/>
    <w:rsid w:val="004B2FA2"/>
    <w:rsid w:val="004B3776"/>
    <w:rsid w:val="004B3F86"/>
    <w:rsid w:val="004B50C3"/>
    <w:rsid w:val="004B519F"/>
    <w:rsid w:val="004B653A"/>
    <w:rsid w:val="004B67A9"/>
    <w:rsid w:val="004B689B"/>
    <w:rsid w:val="004B7035"/>
    <w:rsid w:val="004B73C2"/>
    <w:rsid w:val="004C125C"/>
    <w:rsid w:val="004C1AB5"/>
    <w:rsid w:val="004C287A"/>
    <w:rsid w:val="004C28A7"/>
    <w:rsid w:val="004C2DF4"/>
    <w:rsid w:val="004C4F81"/>
    <w:rsid w:val="004C55F6"/>
    <w:rsid w:val="004C5980"/>
    <w:rsid w:val="004C6A82"/>
    <w:rsid w:val="004C6D32"/>
    <w:rsid w:val="004C7417"/>
    <w:rsid w:val="004C7D3A"/>
    <w:rsid w:val="004D1188"/>
    <w:rsid w:val="004D1D00"/>
    <w:rsid w:val="004D2D0F"/>
    <w:rsid w:val="004D3264"/>
    <w:rsid w:val="004D37C7"/>
    <w:rsid w:val="004D5277"/>
    <w:rsid w:val="004D63B4"/>
    <w:rsid w:val="004D7C06"/>
    <w:rsid w:val="004E065D"/>
    <w:rsid w:val="004E0C13"/>
    <w:rsid w:val="004E0F3C"/>
    <w:rsid w:val="004E12C9"/>
    <w:rsid w:val="004E13A4"/>
    <w:rsid w:val="004E1AE6"/>
    <w:rsid w:val="004E28AD"/>
    <w:rsid w:val="004E33FB"/>
    <w:rsid w:val="004E3AEC"/>
    <w:rsid w:val="004E47ED"/>
    <w:rsid w:val="004E4E98"/>
    <w:rsid w:val="004E581C"/>
    <w:rsid w:val="004E5ED2"/>
    <w:rsid w:val="004E645A"/>
    <w:rsid w:val="004E679F"/>
    <w:rsid w:val="004E67CD"/>
    <w:rsid w:val="004E6C48"/>
    <w:rsid w:val="004F005C"/>
    <w:rsid w:val="004F0E4D"/>
    <w:rsid w:val="004F2C8A"/>
    <w:rsid w:val="004F2CC3"/>
    <w:rsid w:val="004F35D4"/>
    <w:rsid w:val="004F3815"/>
    <w:rsid w:val="004F3F27"/>
    <w:rsid w:val="004F4148"/>
    <w:rsid w:val="004F45DA"/>
    <w:rsid w:val="004F6B39"/>
    <w:rsid w:val="004F752D"/>
    <w:rsid w:val="004F769D"/>
    <w:rsid w:val="004F77C7"/>
    <w:rsid w:val="004F7DB7"/>
    <w:rsid w:val="004F7EB9"/>
    <w:rsid w:val="0050043C"/>
    <w:rsid w:val="005023E3"/>
    <w:rsid w:val="00502658"/>
    <w:rsid w:val="00503B7E"/>
    <w:rsid w:val="00503C4A"/>
    <w:rsid w:val="0050441E"/>
    <w:rsid w:val="00505340"/>
    <w:rsid w:val="0050551F"/>
    <w:rsid w:val="00505AE6"/>
    <w:rsid w:val="00505B77"/>
    <w:rsid w:val="00506255"/>
    <w:rsid w:val="0050684C"/>
    <w:rsid w:val="00506CA8"/>
    <w:rsid w:val="00506FFD"/>
    <w:rsid w:val="0051007A"/>
    <w:rsid w:val="005102CD"/>
    <w:rsid w:val="005111AB"/>
    <w:rsid w:val="00511514"/>
    <w:rsid w:val="00511FE0"/>
    <w:rsid w:val="00512999"/>
    <w:rsid w:val="00512B0B"/>
    <w:rsid w:val="005133AE"/>
    <w:rsid w:val="0051446A"/>
    <w:rsid w:val="00514D56"/>
    <w:rsid w:val="00515AE5"/>
    <w:rsid w:val="00515D58"/>
    <w:rsid w:val="00516815"/>
    <w:rsid w:val="00516EBA"/>
    <w:rsid w:val="005170DC"/>
    <w:rsid w:val="00520754"/>
    <w:rsid w:val="00520E45"/>
    <w:rsid w:val="00521076"/>
    <w:rsid w:val="00521C0F"/>
    <w:rsid w:val="00521EDA"/>
    <w:rsid w:val="00521F0D"/>
    <w:rsid w:val="00522AD6"/>
    <w:rsid w:val="00523020"/>
    <w:rsid w:val="00523205"/>
    <w:rsid w:val="00523AC5"/>
    <w:rsid w:val="0052418D"/>
    <w:rsid w:val="00524D84"/>
    <w:rsid w:val="0052545A"/>
    <w:rsid w:val="005258EE"/>
    <w:rsid w:val="00526195"/>
    <w:rsid w:val="005270CE"/>
    <w:rsid w:val="005277B8"/>
    <w:rsid w:val="00531716"/>
    <w:rsid w:val="00532D38"/>
    <w:rsid w:val="00533998"/>
    <w:rsid w:val="00534641"/>
    <w:rsid w:val="005352D7"/>
    <w:rsid w:val="00535390"/>
    <w:rsid w:val="00535C8E"/>
    <w:rsid w:val="00536F85"/>
    <w:rsid w:val="00536FB1"/>
    <w:rsid w:val="005370E6"/>
    <w:rsid w:val="005403BE"/>
    <w:rsid w:val="00540668"/>
    <w:rsid w:val="00540F98"/>
    <w:rsid w:val="0054157A"/>
    <w:rsid w:val="0054157C"/>
    <w:rsid w:val="00541685"/>
    <w:rsid w:val="005418E7"/>
    <w:rsid w:val="00541B91"/>
    <w:rsid w:val="00542278"/>
    <w:rsid w:val="005423D6"/>
    <w:rsid w:val="00542FFF"/>
    <w:rsid w:val="0054313F"/>
    <w:rsid w:val="00544FCA"/>
    <w:rsid w:val="005459E1"/>
    <w:rsid w:val="00545C15"/>
    <w:rsid w:val="0054609E"/>
    <w:rsid w:val="005463D1"/>
    <w:rsid w:val="005504EC"/>
    <w:rsid w:val="00550BA1"/>
    <w:rsid w:val="00550E98"/>
    <w:rsid w:val="0055163C"/>
    <w:rsid w:val="00552157"/>
    <w:rsid w:val="00552A0D"/>
    <w:rsid w:val="00552DF0"/>
    <w:rsid w:val="00552F77"/>
    <w:rsid w:val="0055308F"/>
    <w:rsid w:val="00553C24"/>
    <w:rsid w:val="00554F6D"/>
    <w:rsid w:val="005550EE"/>
    <w:rsid w:val="00555454"/>
    <w:rsid w:val="005559B5"/>
    <w:rsid w:val="00555EAA"/>
    <w:rsid w:val="005568C2"/>
    <w:rsid w:val="005573E8"/>
    <w:rsid w:val="005574A6"/>
    <w:rsid w:val="00557588"/>
    <w:rsid w:val="00557F1D"/>
    <w:rsid w:val="005616C4"/>
    <w:rsid w:val="00561D28"/>
    <w:rsid w:val="00562120"/>
    <w:rsid w:val="0056279C"/>
    <w:rsid w:val="00562CFF"/>
    <w:rsid w:val="0056357B"/>
    <w:rsid w:val="00563AE4"/>
    <w:rsid w:val="00563CF6"/>
    <w:rsid w:val="0056420B"/>
    <w:rsid w:val="00564762"/>
    <w:rsid w:val="0056496F"/>
    <w:rsid w:val="00564C0D"/>
    <w:rsid w:val="00564C97"/>
    <w:rsid w:val="005650C0"/>
    <w:rsid w:val="00565311"/>
    <w:rsid w:val="005654D8"/>
    <w:rsid w:val="00565E78"/>
    <w:rsid w:val="005666AC"/>
    <w:rsid w:val="00566BD8"/>
    <w:rsid w:val="00566BFC"/>
    <w:rsid w:val="0056759B"/>
    <w:rsid w:val="00567720"/>
    <w:rsid w:val="005701CE"/>
    <w:rsid w:val="005708DD"/>
    <w:rsid w:val="0057137A"/>
    <w:rsid w:val="005720F1"/>
    <w:rsid w:val="00572768"/>
    <w:rsid w:val="00573486"/>
    <w:rsid w:val="005741DF"/>
    <w:rsid w:val="005744E5"/>
    <w:rsid w:val="00574CEA"/>
    <w:rsid w:val="00574D39"/>
    <w:rsid w:val="00575694"/>
    <w:rsid w:val="00575D0A"/>
    <w:rsid w:val="00577128"/>
    <w:rsid w:val="005775C4"/>
    <w:rsid w:val="00577931"/>
    <w:rsid w:val="00577E8A"/>
    <w:rsid w:val="0058013E"/>
    <w:rsid w:val="00580B30"/>
    <w:rsid w:val="005827D0"/>
    <w:rsid w:val="00583029"/>
    <w:rsid w:val="005830AA"/>
    <w:rsid w:val="005833CD"/>
    <w:rsid w:val="00583BE6"/>
    <w:rsid w:val="00583E66"/>
    <w:rsid w:val="005841CD"/>
    <w:rsid w:val="00584C41"/>
    <w:rsid w:val="0058511F"/>
    <w:rsid w:val="005851C2"/>
    <w:rsid w:val="005852E0"/>
    <w:rsid w:val="00585703"/>
    <w:rsid w:val="00585978"/>
    <w:rsid w:val="005868B4"/>
    <w:rsid w:val="0058764E"/>
    <w:rsid w:val="0058789A"/>
    <w:rsid w:val="00590494"/>
    <w:rsid w:val="00590939"/>
    <w:rsid w:val="00590CF2"/>
    <w:rsid w:val="0059102E"/>
    <w:rsid w:val="005925BD"/>
    <w:rsid w:val="005928BC"/>
    <w:rsid w:val="00593F2D"/>
    <w:rsid w:val="00595434"/>
    <w:rsid w:val="00596723"/>
    <w:rsid w:val="00596727"/>
    <w:rsid w:val="00596D7A"/>
    <w:rsid w:val="00596E86"/>
    <w:rsid w:val="005A04CB"/>
    <w:rsid w:val="005A0A56"/>
    <w:rsid w:val="005A0A6C"/>
    <w:rsid w:val="005A1D33"/>
    <w:rsid w:val="005A1F05"/>
    <w:rsid w:val="005A2165"/>
    <w:rsid w:val="005A25C1"/>
    <w:rsid w:val="005A327D"/>
    <w:rsid w:val="005A3C98"/>
    <w:rsid w:val="005A409A"/>
    <w:rsid w:val="005A4411"/>
    <w:rsid w:val="005A506D"/>
    <w:rsid w:val="005A55B2"/>
    <w:rsid w:val="005A58A9"/>
    <w:rsid w:val="005A61B7"/>
    <w:rsid w:val="005A6AB0"/>
    <w:rsid w:val="005A7F34"/>
    <w:rsid w:val="005B0AAA"/>
    <w:rsid w:val="005B1889"/>
    <w:rsid w:val="005B1A10"/>
    <w:rsid w:val="005B1F85"/>
    <w:rsid w:val="005B21C1"/>
    <w:rsid w:val="005B27B5"/>
    <w:rsid w:val="005B3745"/>
    <w:rsid w:val="005B4465"/>
    <w:rsid w:val="005B54E6"/>
    <w:rsid w:val="005B57FA"/>
    <w:rsid w:val="005B5814"/>
    <w:rsid w:val="005B5DA7"/>
    <w:rsid w:val="005B6372"/>
    <w:rsid w:val="005B66B1"/>
    <w:rsid w:val="005B704D"/>
    <w:rsid w:val="005B7B6C"/>
    <w:rsid w:val="005B7D2C"/>
    <w:rsid w:val="005B7DC8"/>
    <w:rsid w:val="005C01F3"/>
    <w:rsid w:val="005C025D"/>
    <w:rsid w:val="005C0585"/>
    <w:rsid w:val="005C177E"/>
    <w:rsid w:val="005C1FA4"/>
    <w:rsid w:val="005C2666"/>
    <w:rsid w:val="005C2CC9"/>
    <w:rsid w:val="005C37C9"/>
    <w:rsid w:val="005C3CE9"/>
    <w:rsid w:val="005C3E05"/>
    <w:rsid w:val="005C4497"/>
    <w:rsid w:val="005C4502"/>
    <w:rsid w:val="005C49B2"/>
    <w:rsid w:val="005C54BF"/>
    <w:rsid w:val="005C5B9B"/>
    <w:rsid w:val="005C759C"/>
    <w:rsid w:val="005D0455"/>
    <w:rsid w:val="005D0697"/>
    <w:rsid w:val="005D08C8"/>
    <w:rsid w:val="005D0B99"/>
    <w:rsid w:val="005D1333"/>
    <w:rsid w:val="005D15F4"/>
    <w:rsid w:val="005D161F"/>
    <w:rsid w:val="005D1819"/>
    <w:rsid w:val="005D2042"/>
    <w:rsid w:val="005D236A"/>
    <w:rsid w:val="005D2510"/>
    <w:rsid w:val="005D2B3C"/>
    <w:rsid w:val="005D30AA"/>
    <w:rsid w:val="005D3331"/>
    <w:rsid w:val="005D33E5"/>
    <w:rsid w:val="005D3ACC"/>
    <w:rsid w:val="005D4F7D"/>
    <w:rsid w:val="005D59BB"/>
    <w:rsid w:val="005D5E94"/>
    <w:rsid w:val="005D6BAC"/>
    <w:rsid w:val="005D7317"/>
    <w:rsid w:val="005D7398"/>
    <w:rsid w:val="005E09DA"/>
    <w:rsid w:val="005E14BC"/>
    <w:rsid w:val="005E2424"/>
    <w:rsid w:val="005E2A2E"/>
    <w:rsid w:val="005E2A3B"/>
    <w:rsid w:val="005E2C2C"/>
    <w:rsid w:val="005E2F03"/>
    <w:rsid w:val="005E307A"/>
    <w:rsid w:val="005E3753"/>
    <w:rsid w:val="005E57A6"/>
    <w:rsid w:val="005E68E4"/>
    <w:rsid w:val="005E6C71"/>
    <w:rsid w:val="005E6D72"/>
    <w:rsid w:val="005E75A5"/>
    <w:rsid w:val="005E7A49"/>
    <w:rsid w:val="005F06FC"/>
    <w:rsid w:val="005F0930"/>
    <w:rsid w:val="005F1041"/>
    <w:rsid w:val="005F367C"/>
    <w:rsid w:val="005F3B63"/>
    <w:rsid w:val="005F4A3A"/>
    <w:rsid w:val="005F569A"/>
    <w:rsid w:val="005F6220"/>
    <w:rsid w:val="005F656F"/>
    <w:rsid w:val="005F6B7E"/>
    <w:rsid w:val="005F6BDE"/>
    <w:rsid w:val="005F6DAA"/>
    <w:rsid w:val="005F6FE3"/>
    <w:rsid w:val="005F7E3C"/>
    <w:rsid w:val="00600118"/>
    <w:rsid w:val="00600E78"/>
    <w:rsid w:val="006011C6"/>
    <w:rsid w:val="00602436"/>
    <w:rsid w:val="006028C6"/>
    <w:rsid w:val="00603D5C"/>
    <w:rsid w:val="00603F18"/>
    <w:rsid w:val="00604377"/>
    <w:rsid w:val="00604633"/>
    <w:rsid w:val="00605675"/>
    <w:rsid w:val="00606297"/>
    <w:rsid w:val="0060668C"/>
    <w:rsid w:val="00606BF9"/>
    <w:rsid w:val="00610071"/>
    <w:rsid w:val="006109DB"/>
    <w:rsid w:val="00610E1F"/>
    <w:rsid w:val="00611F54"/>
    <w:rsid w:val="00611FDC"/>
    <w:rsid w:val="00613F71"/>
    <w:rsid w:val="0061444B"/>
    <w:rsid w:val="00614A4B"/>
    <w:rsid w:val="00614B7A"/>
    <w:rsid w:val="00614F12"/>
    <w:rsid w:val="00615668"/>
    <w:rsid w:val="006158B8"/>
    <w:rsid w:val="00615CFE"/>
    <w:rsid w:val="00615F54"/>
    <w:rsid w:val="00616447"/>
    <w:rsid w:val="00617374"/>
    <w:rsid w:val="00620388"/>
    <w:rsid w:val="00620A1E"/>
    <w:rsid w:val="00621DFA"/>
    <w:rsid w:val="0062241B"/>
    <w:rsid w:val="00622DE4"/>
    <w:rsid w:val="00622E8E"/>
    <w:rsid w:val="00623115"/>
    <w:rsid w:val="00623404"/>
    <w:rsid w:val="006235C0"/>
    <w:rsid w:val="00624949"/>
    <w:rsid w:val="0062549E"/>
    <w:rsid w:val="00625926"/>
    <w:rsid w:val="00626095"/>
    <w:rsid w:val="00626152"/>
    <w:rsid w:val="006268D3"/>
    <w:rsid w:val="0062695C"/>
    <w:rsid w:val="00627038"/>
    <w:rsid w:val="00627192"/>
    <w:rsid w:val="00627DFB"/>
    <w:rsid w:val="006306A0"/>
    <w:rsid w:val="006309E8"/>
    <w:rsid w:val="0063137D"/>
    <w:rsid w:val="006316DE"/>
    <w:rsid w:val="0063190F"/>
    <w:rsid w:val="00633223"/>
    <w:rsid w:val="006340E4"/>
    <w:rsid w:val="00635002"/>
    <w:rsid w:val="00635D56"/>
    <w:rsid w:val="00635FEE"/>
    <w:rsid w:val="00636314"/>
    <w:rsid w:val="006365FA"/>
    <w:rsid w:val="00637D2D"/>
    <w:rsid w:val="00640CD6"/>
    <w:rsid w:val="00640D6C"/>
    <w:rsid w:val="00640DDD"/>
    <w:rsid w:val="006415C8"/>
    <w:rsid w:val="00641752"/>
    <w:rsid w:val="006420A3"/>
    <w:rsid w:val="0064213E"/>
    <w:rsid w:val="006422A4"/>
    <w:rsid w:val="00642319"/>
    <w:rsid w:val="006424FB"/>
    <w:rsid w:val="006429B9"/>
    <w:rsid w:val="00642C4F"/>
    <w:rsid w:val="00643179"/>
    <w:rsid w:val="006434D7"/>
    <w:rsid w:val="00643713"/>
    <w:rsid w:val="00643EEF"/>
    <w:rsid w:val="006448F9"/>
    <w:rsid w:val="00644C43"/>
    <w:rsid w:val="006450CE"/>
    <w:rsid w:val="006461B3"/>
    <w:rsid w:val="0064671C"/>
    <w:rsid w:val="0064727B"/>
    <w:rsid w:val="00647866"/>
    <w:rsid w:val="00647887"/>
    <w:rsid w:val="00647D04"/>
    <w:rsid w:val="006501F4"/>
    <w:rsid w:val="00650338"/>
    <w:rsid w:val="00651827"/>
    <w:rsid w:val="006519EC"/>
    <w:rsid w:val="00652060"/>
    <w:rsid w:val="00652E05"/>
    <w:rsid w:val="00652ECE"/>
    <w:rsid w:val="00652EE6"/>
    <w:rsid w:val="00653EB4"/>
    <w:rsid w:val="00654A48"/>
    <w:rsid w:val="00654A4B"/>
    <w:rsid w:val="00654F1A"/>
    <w:rsid w:val="006552DF"/>
    <w:rsid w:val="006558D1"/>
    <w:rsid w:val="006558EC"/>
    <w:rsid w:val="00655BE6"/>
    <w:rsid w:val="006561B0"/>
    <w:rsid w:val="00656C56"/>
    <w:rsid w:val="00656FBC"/>
    <w:rsid w:val="00657635"/>
    <w:rsid w:val="00660BEC"/>
    <w:rsid w:val="0066160D"/>
    <w:rsid w:val="00661DB3"/>
    <w:rsid w:val="00661E86"/>
    <w:rsid w:val="0066208E"/>
    <w:rsid w:val="00662A82"/>
    <w:rsid w:val="00662C73"/>
    <w:rsid w:val="0066300E"/>
    <w:rsid w:val="00663907"/>
    <w:rsid w:val="006639AE"/>
    <w:rsid w:val="006642E6"/>
    <w:rsid w:val="00664D5C"/>
    <w:rsid w:val="0066636E"/>
    <w:rsid w:val="006670A5"/>
    <w:rsid w:val="0066715D"/>
    <w:rsid w:val="006674C5"/>
    <w:rsid w:val="00667B25"/>
    <w:rsid w:val="00667D72"/>
    <w:rsid w:val="00667DFB"/>
    <w:rsid w:val="006707FE"/>
    <w:rsid w:val="00670C0E"/>
    <w:rsid w:val="00671712"/>
    <w:rsid w:val="00671761"/>
    <w:rsid w:val="00671BDD"/>
    <w:rsid w:val="00671E7D"/>
    <w:rsid w:val="006722C2"/>
    <w:rsid w:val="00672363"/>
    <w:rsid w:val="00672582"/>
    <w:rsid w:val="00672A28"/>
    <w:rsid w:val="00672E9A"/>
    <w:rsid w:val="006731BA"/>
    <w:rsid w:val="0067390E"/>
    <w:rsid w:val="00673A89"/>
    <w:rsid w:val="00674199"/>
    <w:rsid w:val="006742E1"/>
    <w:rsid w:val="00676FB7"/>
    <w:rsid w:val="006773A9"/>
    <w:rsid w:val="00677747"/>
    <w:rsid w:val="006779D7"/>
    <w:rsid w:val="0068041A"/>
    <w:rsid w:val="006804A4"/>
    <w:rsid w:val="00680B6E"/>
    <w:rsid w:val="006824C5"/>
    <w:rsid w:val="0068286F"/>
    <w:rsid w:val="006828D9"/>
    <w:rsid w:val="006834BB"/>
    <w:rsid w:val="0068434D"/>
    <w:rsid w:val="00686974"/>
    <w:rsid w:val="006870E0"/>
    <w:rsid w:val="006900B9"/>
    <w:rsid w:val="006912F7"/>
    <w:rsid w:val="00692BA4"/>
    <w:rsid w:val="00692DB9"/>
    <w:rsid w:val="0069307E"/>
    <w:rsid w:val="00693190"/>
    <w:rsid w:val="0069396E"/>
    <w:rsid w:val="0069521B"/>
    <w:rsid w:val="00695302"/>
    <w:rsid w:val="0069531D"/>
    <w:rsid w:val="00695B31"/>
    <w:rsid w:val="00696421"/>
    <w:rsid w:val="00696C57"/>
    <w:rsid w:val="00696EE4"/>
    <w:rsid w:val="00697277"/>
    <w:rsid w:val="00697F3E"/>
    <w:rsid w:val="006A0279"/>
    <w:rsid w:val="006A0850"/>
    <w:rsid w:val="006A0D4F"/>
    <w:rsid w:val="006A1C1E"/>
    <w:rsid w:val="006A2467"/>
    <w:rsid w:val="006A3BB4"/>
    <w:rsid w:val="006A3F36"/>
    <w:rsid w:val="006A4353"/>
    <w:rsid w:val="006A5567"/>
    <w:rsid w:val="006A55CA"/>
    <w:rsid w:val="006A5625"/>
    <w:rsid w:val="006A61C0"/>
    <w:rsid w:val="006A7B00"/>
    <w:rsid w:val="006B0495"/>
    <w:rsid w:val="006B2044"/>
    <w:rsid w:val="006B2206"/>
    <w:rsid w:val="006B2509"/>
    <w:rsid w:val="006B303F"/>
    <w:rsid w:val="006B3B9F"/>
    <w:rsid w:val="006B3EAB"/>
    <w:rsid w:val="006B4E08"/>
    <w:rsid w:val="006B4FFB"/>
    <w:rsid w:val="006B51EF"/>
    <w:rsid w:val="006B5C2B"/>
    <w:rsid w:val="006B5FCC"/>
    <w:rsid w:val="006B61F1"/>
    <w:rsid w:val="006B79A1"/>
    <w:rsid w:val="006B7B7D"/>
    <w:rsid w:val="006C04CB"/>
    <w:rsid w:val="006C06DD"/>
    <w:rsid w:val="006C115E"/>
    <w:rsid w:val="006C1533"/>
    <w:rsid w:val="006C1B9D"/>
    <w:rsid w:val="006C237D"/>
    <w:rsid w:val="006C242F"/>
    <w:rsid w:val="006C31C4"/>
    <w:rsid w:val="006C3246"/>
    <w:rsid w:val="006C3361"/>
    <w:rsid w:val="006C35BD"/>
    <w:rsid w:val="006C3770"/>
    <w:rsid w:val="006C4374"/>
    <w:rsid w:val="006C4D08"/>
    <w:rsid w:val="006C587F"/>
    <w:rsid w:val="006C5E8A"/>
    <w:rsid w:val="006C60A8"/>
    <w:rsid w:val="006C67E9"/>
    <w:rsid w:val="006C6A2A"/>
    <w:rsid w:val="006C6D02"/>
    <w:rsid w:val="006C7244"/>
    <w:rsid w:val="006C7E43"/>
    <w:rsid w:val="006D0896"/>
    <w:rsid w:val="006D12CC"/>
    <w:rsid w:val="006D14FF"/>
    <w:rsid w:val="006D1736"/>
    <w:rsid w:val="006D1F39"/>
    <w:rsid w:val="006D274E"/>
    <w:rsid w:val="006D304D"/>
    <w:rsid w:val="006D3599"/>
    <w:rsid w:val="006D4156"/>
    <w:rsid w:val="006D4189"/>
    <w:rsid w:val="006D43D1"/>
    <w:rsid w:val="006D4932"/>
    <w:rsid w:val="006D4BFE"/>
    <w:rsid w:val="006D51B1"/>
    <w:rsid w:val="006D550F"/>
    <w:rsid w:val="006D735F"/>
    <w:rsid w:val="006E0AD8"/>
    <w:rsid w:val="006E156F"/>
    <w:rsid w:val="006E2116"/>
    <w:rsid w:val="006E3F26"/>
    <w:rsid w:val="006E40D5"/>
    <w:rsid w:val="006E5752"/>
    <w:rsid w:val="006E5A8B"/>
    <w:rsid w:val="006E6524"/>
    <w:rsid w:val="006E72C0"/>
    <w:rsid w:val="006E79A0"/>
    <w:rsid w:val="006F05CB"/>
    <w:rsid w:val="006F0942"/>
    <w:rsid w:val="006F3AB4"/>
    <w:rsid w:val="006F4478"/>
    <w:rsid w:val="006F4A77"/>
    <w:rsid w:val="006F4DC5"/>
    <w:rsid w:val="006F5121"/>
    <w:rsid w:val="006F5446"/>
    <w:rsid w:val="006F575B"/>
    <w:rsid w:val="006F5970"/>
    <w:rsid w:val="006F5AF0"/>
    <w:rsid w:val="006F5CBD"/>
    <w:rsid w:val="006F6075"/>
    <w:rsid w:val="006F658D"/>
    <w:rsid w:val="006F70EB"/>
    <w:rsid w:val="006F793B"/>
    <w:rsid w:val="006F7F65"/>
    <w:rsid w:val="00701E4F"/>
    <w:rsid w:val="00702EC7"/>
    <w:rsid w:val="00703DB7"/>
    <w:rsid w:val="0070450F"/>
    <w:rsid w:val="007054AE"/>
    <w:rsid w:val="007065CB"/>
    <w:rsid w:val="0070690D"/>
    <w:rsid w:val="00707137"/>
    <w:rsid w:val="00707257"/>
    <w:rsid w:val="007101CC"/>
    <w:rsid w:val="00710415"/>
    <w:rsid w:val="00710744"/>
    <w:rsid w:val="00711848"/>
    <w:rsid w:val="0071185D"/>
    <w:rsid w:val="0071216C"/>
    <w:rsid w:val="00712E69"/>
    <w:rsid w:val="00712ECC"/>
    <w:rsid w:val="0071324E"/>
    <w:rsid w:val="007141E3"/>
    <w:rsid w:val="007144E5"/>
    <w:rsid w:val="007151EC"/>
    <w:rsid w:val="0071581A"/>
    <w:rsid w:val="007158CB"/>
    <w:rsid w:val="00715D60"/>
    <w:rsid w:val="00717371"/>
    <w:rsid w:val="00717663"/>
    <w:rsid w:val="00720166"/>
    <w:rsid w:val="00720A67"/>
    <w:rsid w:val="00721C06"/>
    <w:rsid w:val="00722D01"/>
    <w:rsid w:val="00722EAA"/>
    <w:rsid w:val="00723D0A"/>
    <w:rsid w:val="0072459C"/>
    <w:rsid w:val="00724AF7"/>
    <w:rsid w:val="007259DB"/>
    <w:rsid w:val="0072639A"/>
    <w:rsid w:val="007265A7"/>
    <w:rsid w:val="007267C1"/>
    <w:rsid w:val="00726853"/>
    <w:rsid w:val="00726C77"/>
    <w:rsid w:val="00727927"/>
    <w:rsid w:val="0073083B"/>
    <w:rsid w:val="00730E7F"/>
    <w:rsid w:val="0073151A"/>
    <w:rsid w:val="0073157C"/>
    <w:rsid w:val="00732684"/>
    <w:rsid w:val="00732D4C"/>
    <w:rsid w:val="0073327B"/>
    <w:rsid w:val="00733A4D"/>
    <w:rsid w:val="00733D14"/>
    <w:rsid w:val="00734B8D"/>
    <w:rsid w:val="00734F6A"/>
    <w:rsid w:val="007351CE"/>
    <w:rsid w:val="00735BE3"/>
    <w:rsid w:val="00735DFB"/>
    <w:rsid w:val="00735F99"/>
    <w:rsid w:val="00736206"/>
    <w:rsid w:val="00736CA7"/>
    <w:rsid w:val="00736DDB"/>
    <w:rsid w:val="0073717E"/>
    <w:rsid w:val="0073723B"/>
    <w:rsid w:val="007372EE"/>
    <w:rsid w:val="00737A00"/>
    <w:rsid w:val="0074161C"/>
    <w:rsid w:val="0074166A"/>
    <w:rsid w:val="0074208C"/>
    <w:rsid w:val="007429CB"/>
    <w:rsid w:val="00742F5B"/>
    <w:rsid w:val="007437AC"/>
    <w:rsid w:val="00743B88"/>
    <w:rsid w:val="00743CD9"/>
    <w:rsid w:val="00743DC3"/>
    <w:rsid w:val="00743F78"/>
    <w:rsid w:val="00744066"/>
    <w:rsid w:val="00744676"/>
    <w:rsid w:val="00744D52"/>
    <w:rsid w:val="0074543F"/>
    <w:rsid w:val="007455BC"/>
    <w:rsid w:val="007457E1"/>
    <w:rsid w:val="00746040"/>
    <w:rsid w:val="007461EB"/>
    <w:rsid w:val="007462A5"/>
    <w:rsid w:val="007466D5"/>
    <w:rsid w:val="00746B16"/>
    <w:rsid w:val="00750382"/>
    <w:rsid w:val="007505A6"/>
    <w:rsid w:val="007505B1"/>
    <w:rsid w:val="0075072A"/>
    <w:rsid w:val="007508CF"/>
    <w:rsid w:val="00750B38"/>
    <w:rsid w:val="0075185F"/>
    <w:rsid w:val="00751B7B"/>
    <w:rsid w:val="00751C6E"/>
    <w:rsid w:val="00751DA3"/>
    <w:rsid w:val="00752E3A"/>
    <w:rsid w:val="00753F64"/>
    <w:rsid w:val="00754D32"/>
    <w:rsid w:val="0075518B"/>
    <w:rsid w:val="00756129"/>
    <w:rsid w:val="0075623C"/>
    <w:rsid w:val="007564A7"/>
    <w:rsid w:val="00756880"/>
    <w:rsid w:val="00756A3A"/>
    <w:rsid w:val="00756E9C"/>
    <w:rsid w:val="00760172"/>
    <w:rsid w:val="00760A0D"/>
    <w:rsid w:val="0076107E"/>
    <w:rsid w:val="0076130D"/>
    <w:rsid w:val="00761825"/>
    <w:rsid w:val="00761CF3"/>
    <w:rsid w:val="00762457"/>
    <w:rsid w:val="00763091"/>
    <w:rsid w:val="0076320F"/>
    <w:rsid w:val="0076409F"/>
    <w:rsid w:val="007640FC"/>
    <w:rsid w:val="00764806"/>
    <w:rsid w:val="007650FE"/>
    <w:rsid w:val="00765C49"/>
    <w:rsid w:val="007662B7"/>
    <w:rsid w:val="00766595"/>
    <w:rsid w:val="0076670E"/>
    <w:rsid w:val="00766F6D"/>
    <w:rsid w:val="0077018F"/>
    <w:rsid w:val="0077165F"/>
    <w:rsid w:val="00771B1D"/>
    <w:rsid w:val="00771D04"/>
    <w:rsid w:val="00772851"/>
    <w:rsid w:val="00772B56"/>
    <w:rsid w:val="00773342"/>
    <w:rsid w:val="00773A37"/>
    <w:rsid w:val="00773CC9"/>
    <w:rsid w:val="00774DB8"/>
    <w:rsid w:val="0077547A"/>
    <w:rsid w:val="00775DA4"/>
    <w:rsid w:val="0077614D"/>
    <w:rsid w:val="00776E2A"/>
    <w:rsid w:val="007771F2"/>
    <w:rsid w:val="00777234"/>
    <w:rsid w:val="007776B3"/>
    <w:rsid w:val="007778E8"/>
    <w:rsid w:val="00777A3C"/>
    <w:rsid w:val="00777A64"/>
    <w:rsid w:val="00777C1E"/>
    <w:rsid w:val="007815CF"/>
    <w:rsid w:val="0078185F"/>
    <w:rsid w:val="007824E0"/>
    <w:rsid w:val="007844AD"/>
    <w:rsid w:val="0078469A"/>
    <w:rsid w:val="0078483F"/>
    <w:rsid w:val="00784AE1"/>
    <w:rsid w:val="007851B1"/>
    <w:rsid w:val="00785A29"/>
    <w:rsid w:val="007862E8"/>
    <w:rsid w:val="00786A01"/>
    <w:rsid w:val="00786FE6"/>
    <w:rsid w:val="00787684"/>
    <w:rsid w:val="0078787D"/>
    <w:rsid w:val="00787EB2"/>
    <w:rsid w:val="007910C6"/>
    <w:rsid w:val="007916AE"/>
    <w:rsid w:val="007928BF"/>
    <w:rsid w:val="00793880"/>
    <w:rsid w:val="00793949"/>
    <w:rsid w:val="00793976"/>
    <w:rsid w:val="00794A48"/>
    <w:rsid w:val="00794B9B"/>
    <w:rsid w:val="00794F88"/>
    <w:rsid w:val="007951A5"/>
    <w:rsid w:val="00795AFB"/>
    <w:rsid w:val="007965C6"/>
    <w:rsid w:val="00797CF2"/>
    <w:rsid w:val="00797ECD"/>
    <w:rsid w:val="007A08F6"/>
    <w:rsid w:val="007A0BA3"/>
    <w:rsid w:val="007A0BF5"/>
    <w:rsid w:val="007A0D55"/>
    <w:rsid w:val="007A1AAA"/>
    <w:rsid w:val="007A2273"/>
    <w:rsid w:val="007A29FA"/>
    <w:rsid w:val="007A3402"/>
    <w:rsid w:val="007A3CDE"/>
    <w:rsid w:val="007A3FDF"/>
    <w:rsid w:val="007A42DC"/>
    <w:rsid w:val="007A4748"/>
    <w:rsid w:val="007A4EF0"/>
    <w:rsid w:val="007A4F14"/>
    <w:rsid w:val="007A665D"/>
    <w:rsid w:val="007A6BDA"/>
    <w:rsid w:val="007A7264"/>
    <w:rsid w:val="007A73F9"/>
    <w:rsid w:val="007A740A"/>
    <w:rsid w:val="007A752F"/>
    <w:rsid w:val="007A78F8"/>
    <w:rsid w:val="007A7CD0"/>
    <w:rsid w:val="007A7CD8"/>
    <w:rsid w:val="007B0A84"/>
    <w:rsid w:val="007B1365"/>
    <w:rsid w:val="007B1BA5"/>
    <w:rsid w:val="007B217A"/>
    <w:rsid w:val="007B2D79"/>
    <w:rsid w:val="007B2F01"/>
    <w:rsid w:val="007B34F6"/>
    <w:rsid w:val="007B3521"/>
    <w:rsid w:val="007B42AE"/>
    <w:rsid w:val="007B43AF"/>
    <w:rsid w:val="007B4E5F"/>
    <w:rsid w:val="007B50C9"/>
    <w:rsid w:val="007B569D"/>
    <w:rsid w:val="007B5B18"/>
    <w:rsid w:val="007B7A75"/>
    <w:rsid w:val="007B7B35"/>
    <w:rsid w:val="007B7B4C"/>
    <w:rsid w:val="007C01E0"/>
    <w:rsid w:val="007C0962"/>
    <w:rsid w:val="007C0F88"/>
    <w:rsid w:val="007C24EC"/>
    <w:rsid w:val="007C49B5"/>
    <w:rsid w:val="007C505F"/>
    <w:rsid w:val="007C521F"/>
    <w:rsid w:val="007C56CB"/>
    <w:rsid w:val="007C5704"/>
    <w:rsid w:val="007C60E2"/>
    <w:rsid w:val="007C6A53"/>
    <w:rsid w:val="007D043A"/>
    <w:rsid w:val="007D04E4"/>
    <w:rsid w:val="007D2E86"/>
    <w:rsid w:val="007D384B"/>
    <w:rsid w:val="007D3C15"/>
    <w:rsid w:val="007D492F"/>
    <w:rsid w:val="007D4E57"/>
    <w:rsid w:val="007D5CAB"/>
    <w:rsid w:val="007D5E48"/>
    <w:rsid w:val="007D64FD"/>
    <w:rsid w:val="007D6F88"/>
    <w:rsid w:val="007D77A6"/>
    <w:rsid w:val="007E05EB"/>
    <w:rsid w:val="007E0988"/>
    <w:rsid w:val="007E16F7"/>
    <w:rsid w:val="007E3715"/>
    <w:rsid w:val="007E3BBB"/>
    <w:rsid w:val="007E472F"/>
    <w:rsid w:val="007E4D01"/>
    <w:rsid w:val="007E57A5"/>
    <w:rsid w:val="007E5C9F"/>
    <w:rsid w:val="007E6334"/>
    <w:rsid w:val="007E6683"/>
    <w:rsid w:val="007E799A"/>
    <w:rsid w:val="007F06A7"/>
    <w:rsid w:val="007F0717"/>
    <w:rsid w:val="007F0C3B"/>
    <w:rsid w:val="007F14A4"/>
    <w:rsid w:val="007F229F"/>
    <w:rsid w:val="007F2985"/>
    <w:rsid w:val="007F2BB1"/>
    <w:rsid w:val="007F2BCF"/>
    <w:rsid w:val="007F2F6E"/>
    <w:rsid w:val="007F3608"/>
    <w:rsid w:val="007F409A"/>
    <w:rsid w:val="007F6C90"/>
    <w:rsid w:val="007F703C"/>
    <w:rsid w:val="007F7623"/>
    <w:rsid w:val="007F7A4F"/>
    <w:rsid w:val="007F7D72"/>
    <w:rsid w:val="00800714"/>
    <w:rsid w:val="008009C5"/>
    <w:rsid w:val="00801E28"/>
    <w:rsid w:val="008024F5"/>
    <w:rsid w:val="008025FF"/>
    <w:rsid w:val="008028AE"/>
    <w:rsid w:val="008028CC"/>
    <w:rsid w:val="00802A6F"/>
    <w:rsid w:val="00803563"/>
    <w:rsid w:val="0080427D"/>
    <w:rsid w:val="00804549"/>
    <w:rsid w:val="00804B9A"/>
    <w:rsid w:val="00804D1D"/>
    <w:rsid w:val="00807493"/>
    <w:rsid w:val="008075CD"/>
    <w:rsid w:val="00807FEB"/>
    <w:rsid w:val="00811483"/>
    <w:rsid w:val="00811F4B"/>
    <w:rsid w:val="0081256D"/>
    <w:rsid w:val="0081284E"/>
    <w:rsid w:val="00813506"/>
    <w:rsid w:val="0081394F"/>
    <w:rsid w:val="008154D3"/>
    <w:rsid w:val="00815C9B"/>
    <w:rsid w:val="00815E92"/>
    <w:rsid w:val="00816F22"/>
    <w:rsid w:val="00816F92"/>
    <w:rsid w:val="00817227"/>
    <w:rsid w:val="00817EE7"/>
    <w:rsid w:val="00820055"/>
    <w:rsid w:val="0082032D"/>
    <w:rsid w:val="00821581"/>
    <w:rsid w:val="00822C0C"/>
    <w:rsid w:val="00822CFC"/>
    <w:rsid w:val="0082470A"/>
    <w:rsid w:val="0082495B"/>
    <w:rsid w:val="0082528E"/>
    <w:rsid w:val="00825A98"/>
    <w:rsid w:val="00825CCC"/>
    <w:rsid w:val="008266D7"/>
    <w:rsid w:val="00826803"/>
    <w:rsid w:val="00827237"/>
    <w:rsid w:val="008273F7"/>
    <w:rsid w:val="0082740E"/>
    <w:rsid w:val="00827705"/>
    <w:rsid w:val="008301C7"/>
    <w:rsid w:val="00830ED9"/>
    <w:rsid w:val="00830F52"/>
    <w:rsid w:val="008313E6"/>
    <w:rsid w:val="0083163A"/>
    <w:rsid w:val="0083173E"/>
    <w:rsid w:val="00832028"/>
    <w:rsid w:val="00832A49"/>
    <w:rsid w:val="008339B5"/>
    <w:rsid w:val="00833E5E"/>
    <w:rsid w:val="0083440F"/>
    <w:rsid w:val="008356D6"/>
    <w:rsid w:val="00835B2F"/>
    <w:rsid w:val="0083715D"/>
    <w:rsid w:val="008372EF"/>
    <w:rsid w:val="00837D4B"/>
    <w:rsid w:val="00837F42"/>
    <w:rsid w:val="0084020A"/>
    <w:rsid w:val="0084076E"/>
    <w:rsid w:val="008409D9"/>
    <w:rsid w:val="00840C8C"/>
    <w:rsid w:val="00842395"/>
    <w:rsid w:val="00844435"/>
    <w:rsid w:val="008458CE"/>
    <w:rsid w:val="00845CC2"/>
    <w:rsid w:val="008461BE"/>
    <w:rsid w:val="008462B9"/>
    <w:rsid w:val="008468F8"/>
    <w:rsid w:val="00846DFB"/>
    <w:rsid w:val="00847915"/>
    <w:rsid w:val="00847D2A"/>
    <w:rsid w:val="008502D9"/>
    <w:rsid w:val="00850514"/>
    <w:rsid w:val="00851699"/>
    <w:rsid w:val="008517CB"/>
    <w:rsid w:val="00851BA8"/>
    <w:rsid w:val="008525B9"/>
    <w:rsid w:val="0085289E"/>
    <w:rsid w:val="008528F2"/>
    <w:rsid w:val="008536A1"/>
    <w:rsid w:val="008536FF"/>
    <w:rsid w:val="00853A8C"/>
    <w:rsid w:val="00853D99"/>
    <w:rsid w:val="008540B9"/>
    <w:rsid w:val="00854782"/>
    <w:rsid w:val="0085508C"/>
    <w:rsid w:val="0085555C"/>
    <w:rsid w:val="008560F9"/>
    <w:rsid w:val="00857D44"/>
    <w:rsid w:val="00857E55"/>
    <w:rsid w:val="0086002F"/>
    <w:rsid w:val="00861158"/>
    <w:rsid w:val="008627A5"/>
    <w:rsid w:val="00862F48"/>
    <w:rsid w:val="0086357D"/>
    <w:rsid w:val="00863DA5"/>
    <w:rsid w:val="008642E7"/>
    <w:rsid w:val="00864CA4"/>
    <w:rsid w:val="00865A8E"/>
    <w:rsid w:val="00866D7B"/>
    <w:rsid w:val="00866E8A"/>
    <w:rsid w:val="00866FB6"/>
    <w:rsid w:val="0086716D"/>
    <w:rsid w:val="00867196"/>
    <w:rsid w:val="0086777C"/>
    <w:rsid w:val="008678D5"/>
    <w:rsid w:val="00867AF6"/>
    <w:rsid w:val="00867D3C"/>
    <w:rsid w:val="008701DF"/>
    <w:rsid w:val="0087183A"/>
    <w:rsid w:val="008727D4"/>
    <w:rsid w:val="00872BEB"/>
    <w:rsid w:val="008734B8"/>
    <w:rsid w:val="008736E6"/>
    <w:rsid w:val="00873A44"/>
    <w:rsid w:val="00873EE9"/>
    <w:rsid w:val="00874317"/>
    <w:rsid w:val="00874E64"/>
    <w:rsid w:val="0087612A"/>
    <w:rsid w:val="008774B7"/>
    <w:rsid w:val="00883D58"/>
    <w:rsid w:val="00883FC2"/>
    <w:rsid w:val="00884AC6"/>
    <w:rsid w:val="00885494"/>
    <w:rsid w:val="00886F9C"/>
    <w:rsid w:val="00887033"/>
    <w:rsid w:val="00887A57"/>
    <w:rsid w:val="008903ED"/>
    <w:rsid w:val="00890799"/>
    <w:rsid w:val="008908A0"/>
    <w:rsid w:val="00891808"/>
    <w:rsid w:val="00891F70"/>
    <w:rsid w:val="00892278"/>
    <w:rsid w:val="00892DD0"/>
    <w:rsid w:val="00892EDD"/>
    <w:rsid w:val="00893162"/>
    <w:rsid w:val="00893238"/>
    <w:rsid w:val="00893350"/>
    <w:rsid w:val="00893595"/>
    <w:rsid w:val="00893942"/>
    <w:rsid w:val="00894509"/>
    <w:rsid w:val="00894C6E"/>
    <w:rsid w:val="00894E1A"/>
    <w:rsid w:val="00896BF4"/>
    <w:rsid w:val="00897619"/>
    <w:rsid w:val="00897719"/>
    <w:rsid w:val="00897759"/>
    <w:rsid w:val="008979A2"/>
    <w:rsid w:val="008A0149"/>
    <w:rsid w:val="008A0487"/>
    <w:rsid w:val="008A26E3"/>
    <w:rsid w:val="008A4006"/>
    <w:rsid w:val="008A43D7"/>
    <w:rsid w:val="008A4ACD"/>
    <w:rsid w:val="008A4D70"/>
    <w:rsid w:val="008A541D"/>
    <w:rsid w:val="008A5FD7"/>
    <w:rsid w:val="008A61F8"/>
    <w:rsid w:val="008A651E"/>
    <w:rsid w:val="008A7B33"/>
    <w:rsid w:val="008A7D96"/>
    <w:rsid w:val="008A7FBA"/>
    <w:rsid w:val="008B028C"/>
    <w:rsid w:val="008B0567"/>
    <w:rsid w:val="008B0A89"/>
    <w:rsid w:val="008B1A8D"/>
    <w:rsid w:val="008B1DD7"/>
    <w:rsid w:val="008B20C0"/>
    <w:rsid w:val="008B2334"/>
    <w:rsid w:val="008B2CB2"/>
    <w:rsid w:val="008B31D6"/>
    <w:rsid w:val="008B45AC"/>
    <w:rsid w:val="008B45BC"/>
    <w:rsid w:val="008B4983"/>
    <w:rsid w:val="008B53B0"/>
    <w:rsid w:val="008B582E"/>
    <w:rsid w:val="008B6605"/>
    <w:rsid w:val="008B74F6"/>
    <w:rsid w:val="008C04B6"/>
    <w:rsid w:val="008C0536"/>
    <w:rsid w:val="008C10C3"/>
    <w:rsid w:val="008C1457"/>
    <w:rsid w:val="008C1487"/>
    <w:rsid w:val="008C1783"/>
    <w:rsid w:val="008C19ED"/>
    <w:rsid w:val="008C1B34"/>
    <w:rsid w:val="008C1BB3"/>
    <w:rsid w:val="008C2163"/>
    <w:rsid w:val="008C29F0"/>
    <w:rsid w:val="008C2C87"/>
    <w:rsid w:val="008C42C9"/>
    <w:rsid w:val="008C5F7B"/>
    <w:rsid w:val="008C67EF"/>
    <w:rsid w:val="008D04AA"/>
    <w:rsid w:val="008D0586"/>
    <w:rsid w:val="008D1342"/>
    <w:rsid w:val="008D19F1"/>
    <w:rsid w:val="008D2343"/>
    <w:rsid w:val="008D245A"/>
    <w:rsid w:val="008D2779"/>
    <w:rsid w:val="008D3403"/>
    <w:rsid w:val="008D3E02"/>
    <w:rsid w:val="008D4367"/>
    <w:rsid w:val="008D438A"/>
    <w:rsid w:val="008D5A1B"/>
    <w:rsid w:val="008D6528"/>
    <w:rsid w:val="008D77D0"/>
    <w:rsid w:val="008E0CD1"/>
    <w:rsid w:val="008E0D67"/>
    <w:rsid w:val="008E15A1"/>
    <w:rsid w:val="008E173E"/>
    <w:rsid w:val="008E217B"/>
    <w:rsid w:val="008E2B2A"/>
    <w:rsid w:val="008E377A"/>
    <w:rsid w:val="008E3850"/>
    <w:rsid w:val="008E3FCF"/>
    <w:rsid w:val="008E41A2"/>
    <w:rsid w:val="008E4299"/>
    <w:rsid w:val="008E456B"/>
    <w:rsid w:val="008E4795"/>
    <w:rsid w:val="008E503E"/>
    <w:rsid w:val="008E588F"/>
    <w:rsid w:val="008E5DA8"/>
    <w:rsid w:val="008E72A1"/>
    <w:rsid w:val="008F0063"/>
    <w:rsid w:val="008F087A"/>
    <w:rsid w:val="008F0B0D"/>
    <w:rsid w:val="008F0C50"/>
    <w:rsid w:val="008F20A2"/>
    <w:rsid w:val="008F2607"/>
    <w:rsid w:val="008F3229"/>
    <w:rsid w:val="008F32D2"/>
    <w:rsid w:val="008F3726"/>
    <w:rsid w:val="008F3957"/>
    <w:rsid w:val="008F43AE"/>
    <w:rsid w:val="008F460B"/>
    <w:rsid w:val="008F51A2"/>
    <w:rsid w:val="008F619F"/>
    <w:rsid w:val="008F64B0"/>
    <w:rsid w:val="008F6F14"/>
    <w:rsid w:val="008F71A4"/>
    <w:rsid w:val="008F72A8"/>
    <w:rsid w:val="00900D04"/>
    <w:rsid w:val="00900FA5"/>
    <w:rsid w:val="009014C2"/>
    <w:rsid w:val="009028D5"/>
    <w:rsid w:val="00902A7D"/>
    <w:rsid w:val="00902B91"/>
    <w:rsid w:val="00903B0E"/>
    <w:rsid w:val="00904915"/>
    <w:rsid w:val="00904A22"/>
    <w:rsid w:val="00905407"/>
    <w:rsid w:val="009057AA"/>
    <w:rsid w:val="0090678C"/>
    <w:rsid w:val="00907872"/>
    <w:rsid w:val="0091015D"/>
    <w:rsid w:val="00910A33"/>
    <w:rsid w:val="00911696"/>
    <w:rsid w:val="00912724"/>
    <w:rsid w:val="009129D8"/>
    <w:rsid w:val="00912E56"/>
    <w:rsid w:val="00913047"/>
    <w:rsid w:val="0091341E"/>
    <w:rsid w:val="00913A28"/>
    <w:rsid w:val="009152FB"/>
    <w:rsid w:val="0091683A"/>
    <w:rsid w:val="0091692A"/>
    <w:rsid w:val="009169D3"/>
    <w:rsid w:val="00916F4D"/>
    <w:rsid w:val="00917779"/>
    <w:rsid w:val="00920C50"/>
    <w:rsid w:val="00921082"/>
    <w:rsid w:val="00921311"/>
    <w:rsid w:val="00921C88"/>
    <w:rsid w:val="00922BD4"/>
    <w:rsid w:val="0092499C"/>
    <w:rsid w:val="00925424"/>
    <w:rsid w:val="00925792"/>
    <w:rsid w:val="00925B75"/>
    <w:rsid w:val="00925BA8"/>
    <w:rsid w:val="00925C66"/>
    <w:rsid w:val="00925E43"/>
    <w:rsid w:val="009277BC"/>
    <w:rsid w:val="00930804"/>
    <w:rsid w:val="00931739"/>
    <w:rsid w:val="00931946"/>
    <w:rsid w:val="009319C8"/>
    <w:rsid w:val="00932819"/>
    <w:rsid w:val="009331AC"/>
    <w:rsid w:val="00933D3D"/>
    <w:rsid w:val="00933F46"/>
    <w:rsid w:val="00934835"/>
    <w:rsid w:val="00934B48"/>
    <w:rsid w:val="00934B9F"/>
    <w:rsid w:val="00934C1E"/>
    <w:rsid w:val="00934F01"/>
    <w:rsid w:val="00935000"/>
    <w:rsid w:val="009351EC"/>
    <w:rsid w:val="00936DD3"/>
    <w:rsid w:val="00936FDC"/>
    <w:rsid w:val="00937A1E"/>
    <w:rsid w:val="00940E2B"/>
    <w:rsid w:val="009416A0"/>
    <w:rsid w:val="00941A1F"/>
    <w:rsid w:val="0094248B"/>
    <w:rsid w:val="009424A0"/>
    <w:rsid w:val="009424F9"/>
    <w:rsid w:val="00942653"/>
    <w:rsid w:val="00942C5A"/>
    <w:rsid w:val="00942CA5"/>
    <w:rsid w:val="0094377D"/>
    <w:rsid w:val="00943E93"/>
    <w:rsid w:val="0094535D"/>
    <w:rsid w:val="00946376"/>
    <w:rsid w:val="00946970"/>
    <w:rsid w:val="009473AD"/>
    <w:rsid w:val="00951161"/>
    <w:rsid w:val="0095208D"/>
    <w:rsid w:val="00952271"/>
    <w:rsid w:val="00954257"/>
    <w:rsid w:val="0095486B"/>
    <w:rsid w:val="009553EC"/>
    <w:rsid w:val="009556E4"/>
    <w:rsid w:val="00956D1C"/>
    <w:rsid w:val="00956EBF"/>
    <w:rsid w:val="00957D17"/>
    <w:rsid w:val="00960C17"/>
    <w:rsid w:val="00961B8D"/>
    <w:rsid w:val="009620CA"/>
    <w:rsid w:val="009624CD"/>
    <w:rsid w:val="00962BCC"/>
    <w:rsid w:val="00962DE6"/>
    <w:rsid w:val="009630A2"/>
    <w:rsid w:val="009635B5"/>
    <w:rsid w:val="00963B48"/>
    <w:rsid w:val="00964982"/>
    <w:rsid w:val="00965434"/>
    <w:rsid w:val="0096633A"/>
    <w:rsid w:val="0096646E"/>
    <w:rsid w:val="00966FD0"/>
    <w:rsid w:val="00966FE9"/>
    <w:rsid w:val="00967193"/>
    <w:rsid w:val="009678D6"/>
    <w:rsid w:val="00970195"/>
    <w:rsid w:val="00970B27"/>
    <w:rsid w:val="00970B70"/>
    <w:rsid w:val="0097111B"/>
    <w:rsid w:val="009717E0"/>
    <w:rsid w:val="00971D17"/>
    <w:rsid w:val="00971DB0"/>
    <w:rsid w:val="00972B8C"/>
    <w:rsid w:val="00972C4A"/>
    <w:rsid w:val="00973F92"/>
    <w:rsid w:val="00974790"/>
    <w:rsid w:val="009756DE"/>
    <w:rsid w:val="0097599E"/>
    <w:rsid w:val="00975C14"/>
    <w:rsid w:val="00980864"/>
    <w:rsid w:val="00981C5F"/>
    <w:rsid w:val="009822A4"/>
    <w:rsid w:val="0098236E"/>
    <w:rsid w:val="00982724"/>
    <w:rsid w:val="00982825"/>
    <w:rsid w:val="00983660"/>
    <w:rsid w:val="00983723"/>
    <w:rsid w:val="00983A54"/>
    <w:rsid w:val="00983B2B"/>
    <w:rsid w:val="00984081"/>
    <w:rsid w:val="00984434"/>
    <w:rsid w:val="009848D8"/>
    <w:rsid w:val="0098491C"/>
    <w:rsid w:val="0098496D"/>
    <w:rsid w:val="00984DDB"/>
    <w:rsid w:val="00985D66"/>
    <w:rsid w:val="00986A41"/>
    <w:rsid w:val="009870AD"/>
    <w:rsid w:val="0099098F"/>
    <w:rsid w:val="00990A5E"/>
    <w:rsid w:val="00990B35"/>
    <w:rsid w:val="00990E03"/>
    <w:rsid w:val="00990EAC"/>
    <w:rsid w:val="00990FF9"/>
    <w:rsid w:val="0099151A"/>
    <w:rsid w:val="00991798"/>
    <w:rsid w:val="009917F3"/>
    <w:rsid w:val="0099256B"/>
    <w:rsid w:val="009925B2"/>
    <w:rsid w:val="00992609"/>
    <w:rsid w:val="00993241"/>
    <w:rsid w:val="00993920"/>
    <w:rsid w:val="00993C97"/>
    <w:rsid w:val="00994362"/>
    <w:rsid w:val="0099447C"/>
    <w:rsid w:val="009945C6"/>
    <w:rsid w:val="00994956"/>
    <w:rsid w:val="00995093"/>
    <w:rsid w:val="00995D8D"/>
    <w:rsid w:val="00996C36"/>
    <w:rsid w:val="00996E10"/>
    <w:rsid w:val="00996F47"/>
    <w:rsid w:val="00997EF8"/>
    <w:rsid w:val="009A00AD"/>
    <w:rsid w:val="009A0193"/>
    <w:rsid w:val="009A0A5C"/>
    <w:rsid w:val="009A1329"/>
    <w:rsid w:val="009A1566"/>
    <w:rsid w:val="009A1A66"/>
    <w:rsid w:val="009A2139"/>
    <w:rsid w:val="009A4769"/>
    <w:rsid w:val="009A536F"/>
    <w:rsid w:val="009A6624"/>
    <w:rsid w:val="009A66CF"/>
    <w:rsid w:val="009A6FD2"/>
    <w:rsid w:val="009A70AD"/>
    <w:rsid w:val="009B02C4"/>
    <w:rsid w:val="009B02F1"/>
    <w:rsid w:val="009B10EA"/>
    <w:rsid w:val="009B1312"/>
    <w:rsid w:val="009B2F3F"/>
    <w:rsid w:val="009B533B"/>
    <w:rsid w:val="009B5D6E"/>
    <w:rsid w:val="009B5DC8"/>
    <w:rsid w:val="009B611B"/>
    <w:rsid w:val="009B6138"/>
    <w:rsid w:val="009B6697"/>
    <w:rsid w:val="009B6E79"/>
    <w:rsid w:val="009B7472"/>
    <w:rsid w:val="009B7CE0"/>
    <w:rsid w:val="009C08A6"/>
    <w:rsid w:val="009C0E3C"/>
    <w:rsid w:val="009C1218"/>
    <w:rsid w:val="009C2292"/>
    <w:rsid w:val="009C296B"/>
    <w:rsid w:val="009C29B6"/>
    <w:rsid w:val="009C2E2E"/>
    <w:rsid w:val="009C3BF3"/>
    <w:rsid w:val="009C3DEE"/>
    <w:rsid w:val="009C4142"/>
    <w:rsid w:val="009C5488"/>
    <w:rsid w:val="009C5863"/>
    <w:rsid w:val="009C61A2"/>
    <w:rsid w:val="009C6358"/>
    <w:rsid w:val="009C657D"/>
    <w:rsid w:val="009C6824"/>
    <w:rsid w:val="009C6D16"/>
    <w:rsid w:val="009C6F3E"/>
    <w:rsid w:val="009C75FB"/>
    <w:rsid w:val="009C7A22"/>
    <w:rsid w:val="009D0211"/>
    <w:rsid w:val="009D033C"/>
    <w:rsid w:val="009D0B3C"/>
    <w:rsid w:val="009D0F34"/>
    <w:rsid w:val="009D112A"/>
    <w:rsid w:val="009D1254"/>
    <w:rsid w:val="009D1C1D"/>
    <w:rsid w:val="009D1F0A"/>
    <w:rsid w:val="009D25C0"/>
    <w:rsid w:val="009D28ED"/>
    <w:rsid w:val="009D2BA2"/>
    <w:rsid w:val="009D2E39"/>
    <w:rsid w:val="009D2F87"/>
    <w:rsid w:val="009D3ACB"/>
    <w:rsid w:val="009D3CA9"/>
    <w:rsid w:val="009D4568"/>
    <w:rsid w:val="009D4615"/>
    <w:rsid w:val="009D5160"/>
    <w:rsid w:val="009D52EC"/>
    <w:rsid w:val="009D55B5"/>
    <w:rsid w:val="009D59D1"/>
    <w:rsid w:val="009D63E5"/>
    <w:rsid w:val="009D7615"/>
    <w:rsid w:val="009E036D"/>
    <w:rsid w:val="009E07DC"/>
    <w:rsid w:val="009E14EC"/>
    <w:rsid w:val="009E158C"/>
    <w:rsid w:val="009E1C02"/>
    <w:rsid w:val="009E293A"/>
    <w:rsid w:val="009E39AB"/>
    <w:rsid w:val="009E4483"/>
    <w:rsid w:val="009E4688"/>
    <w:rsid w:val="009E4703"/>
    <w:rsid w:val="009E5331"/>
    <w:rsid w:val="009E5482"/>
    <w:rsid w:val="009E5749"/>
    <w:rsid w:val="009E5782"/>
    <w:rsid w:val="009E5961"/>
    <w:rsid w:val="009E5AEF"/>
    <w:rsid w:val="009E5D4F"/>
    <w:rsid w:val="009E60B2"/>
    <w:rsid w:val="009E6AD7"/>
    <w:rsid w:val="009E735A"/>
    <w:rsid w:val="009F23A2"/>
    <w:rsid w:val="009F2EDC"/>
    <w:rsid w:val="009F3DD6"/>
    <w:rsid w:val="009F3F2C"/>
    <w:rsid w:val="009F429A"/>
    <w:rsid w:val="009F52C6"/>
    <w:rsid w:val="009F5855"/>
    <w:rsid w:val="009F58FF"/>
    <w:rsid w:val="009F5A64"/>
    <w:rsid w:val="009F605F"/>
    <w:rsid w:val="009F6429"/>
    <w:rsid w:val="009F6997"/>
    <w:rsid w:val="009F6B0C"/>
    <w:rsid w:val="009F7071"/>
    <w:rsid w:val="009F7593"/>
    <w:rsid w:val="009F75D0"/>
    <w:rsid w:val="009F7B2B"/>
    <w:rsid w:val="00A002B2"/>
    <w:rsid w:val="00A00BA1"/>
    <w:rsid w:val="00A03509"/>
    <w:rsid w:val="00A03D38"/>
    <w:rsid w:val="00A03F0B"/>
    <w:rsid w:val="00A04B9F"/>
    <w:rsid w:val="00A04FB0"/>
    <w:rsid w:val="00A05C0F"/>
    <w:rsid w:val="00A0622A"/>
    <w:rsid w:val="00A063F4"/>
    <w:rsid w:val="00A075C6"/>
    <w:rsid w:val="00A0779A"/>
    <w:rsid w:val="00A07AE9"/>
    <w:rsid w:val="00A07CEB"/>
    <w:rsid w:val="00A1078C"/>
    <w:rsid w:val="00A10BA9"/>
    <w:rsid w:val="00A10BF0"/>
    <w:rsid w:val="00A11AAA"/>
    <w:rsid w:val="00A12031"/>
    <w:rsid w:val="00A12ACF"/>
    <w:rsid w:val="00A12D36"/>
    <w:rsid w:val="00A12E29"/>
    <w:rsid w:val="00A133B5"/>
    <w:rsid w:val="00A149B2"/>
    <w:rsid w:val="00A153B3"/>
    <w:rsid w:val="00A15D72"/>
    <w:rsid w:val="00A15FE1"/>
    <w:rsid w:val="00A16158"/>
    <w:rsid w:val="00A161FE"/>
    <w:rsid w:val="00A165C9"/>
    <w:rsid w:val="00A16D7C"/>
    <w:rsid w:val="00A1764B"/>
    <w:rsid w:val="00A207A2"/>
    <w:rsid w:val="00A2087E"/>
    <w:rsid w:val="00A20A50"/>
    <w:rsid w:val="00A2112F"/>
    <w:rsid w:val="00A2194B"/>
    <w:rsid w:val="00A21D4D"/>
    <w:rsid w:val="00A22274"/>
    <w:rsid w:val="00A23115"/>
    <w:rsid w:val="00A23EDB"/>
    <w:rsid w:val="00A259C6"/>
    <w:rsid w:val="00A25F05"/>
    <w:rsid w:val="00A26E40"/>
    <w:rsid w:val="00A270C3"/>
    <w:rsid w:val="00A27803"/>
    <w:rsid w:val="00A30183"/>
    <w:rsid w:val="00A30E39"/>
    <w:rsid w:val="00A31E25"/>
    <w:rsid w:val="00A329FE"/>
    <w:rsid w:val="00A32A9A"/>
    <w:rsid w:val="00A330E5"/>
    <w:rsid w:val="00A33A7C"/>
    <w:rsid w:val="00A342F4"/>
    <w:rsid w:val="00A34AE2"/>
    <w:rsid w:val="00A36175"/>
    <w:rsid w:val="00A36845"/>
    <w:rsid w:val="00A36D37"/>
    <w:rsid w:val="00A371EF"/>
    <w:rsid w:val="00A37C25"/>
    <w:rsid w:val="00A41183"/>
    <w:rsid w:val="00A41AF5"/>
    <w:rsid w:val="00A42562"/>
    <w:rsid w:val="00A42750"/>
    <w:rsid w:val="00A4380E"/>
    <w:rsid w:val="00A44133"/>
    <w:rsid w:val="00A46C90"/>
    <w:rsid w:val="00A47F6C"/>
    <w:rsid w:val="00A5002A"/>
    <w:rsid w:val="00A50A55"/>
    <w:rsid w:val="00A50D07"/>
    <w:rsid w:val="00A5198E"/>
    <w:rsid w:val="00A51B0B"/>
    <w:rsid w:val="00A52508"/>
    <w:rsid w:val="00A53140"/>
    <w:rsid w:val="00A53302"/>
    <w:rsid w:val="00A5523A"/>
    <w:rsid w:val="00A55876"/>
    <w:rsid w:val="00A55A8E"/>
    <w:rsid w:val="00A56549"/>
    <w:rsid w:val="00A56A36"/>
    <w:rsid w:val="00A56A4A"/>
    <w:rsid w:val="00A57A80"/>
    <w:rsid w:val="00A57CBE"/>
    <w:rsid w:val="00A60225"/>
    <w:rsid w:val="00A60397"/>
    <w:rsid w:val="00A605D6"/>
    <w:rsid w:val="00A608E9"/>
    <w:rsid w:val="00A6280E"/>
    <w:rsid w:val="00A62D8E"/>
    <w:rsid w:val="00A650C2"/>
    <w:rsid w:val="00A651D6"/>
    <w:rsid w:val="00A658CF"/>
    <w:rsid w:val="00A65F25"/>
    <w:rsid w:val="00A661D1"/>
    <w:rsid w:val="00A677DF"/>
    <w:rsid w:val="00A67ACE"/>
    <w:rsid w:val="00A67E79"/>
    <w:rsid w:val="00A700AF"/>
    <w:rsid w:val="00A71DF6"/>
    <w:rsid w:val="00A72533"/>
    <w:rsid w:val="00A726AE"/>
    <w:rsid w:val="00A72FDC"/>
    <w:rsid w:val="00A73CBB"/>
    <w:rsid w:val="00A7417C"/>
    <w:rsid w:val="00A7477D"/>
    <w:rsid w:val="00A752D4"/>
    <w:rsid w:val="00A758D7"/>
    <w:rsid w:val="00A75EB0"/>
    <w:rsid w:val="00A7630C"/>
    <w:rsid w:val="00A7645A"/>
    <w:rsid w:val="00A772D1"/>
    <w:rsid w:val="00A80278"/>
    <w:rsid w:val="00A80282"/>
    <w:rsid w:val="00A802AD"/>
    <w:rsid w:val="00A80FAA"/>
    <w:rsid w:val="00A8116D"/>
    <w:rsid w:val="00A8213E"/>
    <w:rsid w:val="00A82A78"/>
    <w:rsid w:val="00A82BBE"/>
    <w:rsid w:val="00A8326C"/>
    <w:rsid w:val="00A83C71"/>
    <w:rsid w:val="00A8473B"/>
    <w:rsid w:val="00A847A5"/>
    <w:rsid w:val="00A84A49"/>
    <w:rsid w:val="00A84CCF"/>
    <w:rsid w:val="00A85A8D"/>
    <w:rsid w:val="00A86668"/>
    <w:rsid w:val="00A876C4"/>
    <w:rsid w:val="00A87D83"/>
    <w:rsid w:val="00A9031F"/>
    <w:rsid w:val="00A9086F"/>
    <w:rsid w:val="00A911D9"/>
    <w:rsid w:val="00A91844"/>
    <w:rsid w:val="00A92166"/>
    <w:rsid w:val="00A92EC8"/>
    <w:rsid w:val="00A93329"/>
    <w:rsid w:val="00A94502"/>
    <w:rsid w:val="00A95507"/>
    <w:rsid w:val="00AA0355"/>
    <w:rsid w:val="00AA06A0"/>
    <w:rsid w:val="00AA08B9"/>
    <w:rsid w:val="00AA0A28"/>
    <w:rsid w:val="00AA0BA5"/>
    <w:rsid w:val="00AA0E67"/>
    <w:rsid w:val="00AA183F"/>
    <w:rsid w:val="00AA2008"/>
    <w:rsid w:val="00AA2E47"/>
    <w:rsid w:val="00AA3304"/>
    <w:rsid w:val="00AA3532"/>
    <w:rsid w:val="00AA4068"/>
    <w:rsid w:val="00AA41EE"/>
    <w:rsid w:val="00AA452F"/>
    <w:rsid w:val="00AA4608"/>
    <w:rsid w:val="00AA4C29"/>
    <w:rsid w:val="00AA5268"/>
    <w:rsid w:val="00AA55E5"/>
    <w:rsid w:val="00AA5BB2"/>
    <w:rsid w:val="00AA63B5"/>
    <w:rsid w:val="00AA63CF"/>
    <w:rsid w:val="00AA6E03"/>
    <w:rsid w:val="00AA758C"/>
    <w:rsid w:val="00AA7C90"/>
    <w:rsid w:val="00AA7EEF"/>
    <w:rsid w:val="00AB0228"/>
    <w:rsid w:val="00AB12F3"/>
    <w:rsid w:val="00AB164C"/>
    <w:rsid w:val="00AB2EF3"/>
    <w:rsid w:val="00AB331A"/>
    <w:rsid w:val="00AB37EA"/>
    <w:rsid w:val="00AB389A"/>
    <w:rsid w:val="00AB39D2"/>
    <w:rsid w:val="00AB3A47"/>
    <w:rsid w:val="00AB4376"/>
    <w:rsid w:val="00AB595B"/>
    <w:rsid w:val="00AB6E11"/>
    <w:rsid w:val="00AB7B6B"/>
    <w:rsid w:val="00AC002D"/>
    <w:rsid w:val="00AC0109"/>
    <w:rsid w:val="00AC06AF"/>
    <w:rsid w:val="00AC0ABA"/>
    <w:rsid w:val="00AC1169"/>
    <w:rsid w:val="00AC185E"/>
    <w:rsid w:val="00AC2ADB"/>
    <w:rsid w:val="00AC35F1"/>
    <w:rsid w:val="00AC4F9B"/>
    <w:rsid w:val="00AC5395"/>
    <w:rsid w:val="00AC5584"/>
    <w:rsid w:val="00AC6963"/>
    <w:rsid w:val="00AC714B"/>
    <w:rsid w:val="00AC74B7"/>
    <w:rsid w:val="00AD1666"/>
    <w:rsid w:val="00AD1B74"/>
    <w:rsid w:val="00AD2F1C"/>
    <w:rsid w:val="00AD2F30"/>
    <w:rsid w:val="00AD32D4"/>
    <w:rsid w:val="00AD3541"/>
    <w:rsid w:val="00AD3B2E"/>
    <w:rsid w:val="00AD4EFE"/>
    <w:rsid w:val="00AD534B"/>
    <w:rsid w:val="00AD59B7"/>
    <w:rsid w:val="00AD6002"/>
    <w:rsid w:val="00AD6718"/>
    <w:rsid w:val="00AD697C"/>
    <w:rsid w:val="00AD6B87"/>
    <w:rsid w:val="00AD6D08"/>
    <w:rsid w:val="00AD75DD"/>
    <w:rsid w:val="00AE0410"/>
    <w:rsid w:val="00AE076C"/>
    <w:rsid w:val="00AE08DF"/>
    <w:rsid w:val="00AE0FA2"/>
    <w:rsid w:val="00AE1E2D"/>
    <w:rsid w:val="00AE2B61"/>
    <w:rsid w:val="00AE34A9"/>
    <w:rsid w:val="00AE4207"/>
    <w:rsid w:val="00AE469F"/>
    <w:rsid w:val="00AE4762"/>
    <w:rsid w:val="00AE4A87"/>
    <w:rsid w:val="00AE4B3B"/>
    <w:rsid w:val="00AE5228"/>
    <w:rsid w:val="00AE5A8A"/>
    <w:rsid w:val="00AE5BA2"/>
    <w:rsid w:val="00AE6A05"/>
    <w:rsid w:val="00AE6A29"/>
    <w:rsid w:val="00AE6B3D"/>
    <w:rsid w:val="00AE759F"/>
    <w:rsid w:val="00AF0521"/>
    <w:rsid w:val="00AF0E9B"/>
    <w:rsid w:val="00AF0EB4"/>
    <w:rsid w:val="00AF15EC"/>
    <w:rsid w:val="00AF1624"/>
    <w:rsid w:val="00AF1B2A"/>
    <w:rsid w:val="00AF44BD"/>
    <w:rsid w:val="00AF5652"/>
    <w:rsid w:val="00AF56EB"/>
    <w:rsid w:val="00AF5976"/>
    <w:rsid w:val="00AF6867"/>
    <w:rsid w:val="00AF6CE2"/>
    <w:rsid w:val="00AF7CC6"/>
    <w:rsid w:val="00B00CBE"/>
    <w:rsid w:val="00B00F7B"/>
    <w:rsid w:val="00B013E0"/>
    <w:rsid w:val="00B02593"/>
    <w:rsid w:val="00B02844"/>
    <w:rsid w:val="00B028EA"/>
    <w:rsid w:val="00B03FEB"/>
    <w:rsid w:val="00B040A9"/>
    <w:rsid w:val="00B04B93"/>
    <w:rsid w:val="00B05453"/>
    <w:rsid w:val="00B07A67"/>
    <w:rsid w:val="00B07F55"/>
    <w:rsid w:val="00B10688"/>
    <w:rsid w:val="00B106E4"/>
    <w:rsid w:val="00B10B14"/>
    <w:rsid w:val="00B10C78"/>
    <w:rsid w:val="00B12E1F"/>
    <w:rsid w:val="00B1307B"/>
    <w:rsid w:val="00B13B8F"/>
    <w:rsid w:val="00B15F12"/>
    <w:rsid w:val="00B16CEB"/>
    <w:rsid w:val="00B17910"/>
    <w:rsid w:val="00B17CF5"/>
    <w:rsid w:val="00B20065"/>
    <w:rsid w:val="00B20280"/>
    <w:rsid w:val="00B20A36"/>
    <w:rsid w:val="00B21199"/>
    <w:rsid w:val="00B2149E"/>
    <w:rsid w:val="00B22C2C"/>
    <w:rsid w:val="00B233CB"/>
    <w:rsid w:val="00B235E9"/>
    <w:rsid w:val="00B23C2E"/>
    <w:rsid w:val="00B23CDE"/>
    <w:rsid w:val="00B2437B"/>
    <w:rsid w:val="00B24BBC"/>
    <w:rsid w:val="00B25B65"/>
    <w:rsid w:val="00B261D9"/>
    <w:rsid w:val="00B27038"/>
    <w:rsid w:val="00B279D9"/>
    <w:rsid w:val="00B27C93"/>
    <w:rsid w:val="00B303AC"/>
    <w:rsid w:val="00B30840"/>
    <w:rsid w:val="00B31063"/>
    <w:rsid w:val="00B3146D"/>
    <w:rsid w:val="00B31682"/>
    <w:rsid w:val="00B33D89"/>
    <w:rsid w:val="00B347AE"/>
    <w:rsid w:val="00B349F9"/>
    <w:rsid w:val="00B34AA1"/>
    <w:rsid w:val="00B34CDB"/>
    <w:rsid w:val="00B34D04"/>
    <w:rsid w:val="00B34E40"/>
    <w:rsid w:val="00B356D1"/>
    <w:rsid w:val="00B35C0E"/>
    <w:rsid w:val="00B35CFF"/>
    <w:rsid w:val="00B35E68"/>
    <w:rsid w:val="00B35EE9"/>
    <w:rsid w:val="00B35F3A"/>
    <w:rsid w:val="00B36882"/>
    <w:rsid w:val="00B37186"/>
    <w:rsid w:val="00B377D1"/>
    <w:rsid w:val="00B405E4"/>
    <w:rsid w:val="00B40BE6"/>
    <w:rsid w:val="00B40C55"/>
    <w:rsid w:val="00B41F14"/>
    <w:rsid w:val="00B42093"/>
    <w:rsid w:val="00B42C6B"/>
    <w:rsid w:val="00B43569"/>
    <w:rsid w:val="00B436EC"/>
    <w:rsid w:val="00B43CEF"/>
    <w:rsid w:val="00B43E2D"/>
    <w:rsid w:val="00B4409F"/>
    <w:rsid w:val="00B443E5"/>
    <w:rsid w:val="00B44E85"/>
    <w:rsid w:val="00B4517C"/>
    <w:rsid w:val="00B454F0"/>
    <w:rsid w:val="00B45BDA"/>
    <w:rsid w:val="00B46B3F"/>
    <w:rsid w:val="00B46D20"/>
    <w:rsid w:val="00B4781D"/>
    <w:rsid w:val="00B47B12"/>
    <w:rsid w:val="00B508CB"/>
    <w:rsid w:val="00B50AA6"/>
    <w:rsid w:val="00B517DA"/>
    <w:rsid w:val="00B519EA"/>
    <w:rsid w:val="00B51C36"/>
    <w:rsid w:val="00B5227B"/>
    <w:rsid w:val="00B52E33"/>
    <w:rsid w:val="00B52E8D"/>
    <w:rsid w:val="00B532ED"/>
    <w:rsid w:val="00B53673"/>
    <w:rsid w:val="00B53CD2"/>
    <w:rsid w:val="00B54065"/>
    <w:rsid w:val="00B5529F"/>
    <w:rsid w:val="00B55CBF"/>
    <w:rsid w:val="00B564CA"/>
    <w:rsid w:val="00B566B8"/>
    <w:rsid w:val="00B5696B"/>
    <w:rsid w:val="00B57F90"/>
    <w:rsid w:val="00B61F01"/>
    <w:rsid w:val="00B621ED"/>
    <w:rsid w:val="00B625A7"/>
    <w:rsid w:val="00B62731"/>
    <w:rsid w:val="00B627B1"/>
    <w:rsid w:val="00B62B58"/>
    <w:rsid w:val="00B6373A"/>
    <w:rsid w:val="00B637B7"/>
    <w:rsid w:val="00B64128"/>
    <w:rsid w:val="00B65925"/>
    <w:rsid w:val="00B665AD"/>
    <w:rsid w:val="00B66C58"/>
    <w:rsid w:val="00B67D7B"/>
    <w:rsid w:val="00B71520"/>
    <w:rsid w:val="00B72187"/>
    <w:rsid w:val="00B721F5"/>
    <w:rsid w:val="00B728F9"/>
    <w:rsid w:val="00B72CD4"/>
    <w:rsid w:val="00B73212"/>
    <w:rsid w:val="00B7334D"/>
    <w:rsid w:val="00B736F7"/>
    <w:rsid w:val="00B739DF"/>
    <w:rsid w:val="00B75DEF"/>
    <w:rsid w:val="00B761EF"/>
    <w:rsid w:val="00B76E89"/>
    <w:rsid w:val="00B77B10"/>
    <w:rsid w:val="00B80658"/>
    <w:rsid w:val="00B80F05"/>
    <w:rsid w:val="00B82D7E"/>
    <w:rsid w:val="00B83AC6"/>
    <w:rsid w:val="00B83F66"/>
    <w:rsid w:val="00B8408E"/>
    <w:rsid w:val="00B84D52"/>
    <w:rsid w:val="00B84FBB"/>
    <w:rsid w:val="00B8621B"/>
    <w:rsid w:val="00B87309"/>
    <w:rsid w:val="00B8733A"/>
    <w:rsid w:val="00B87A2F"/>
    <w:rsid w:val="00B90E4B"/>
    <w:rsid w:val="00B91DA1"/>
    <w:rsid w:val="00B91E03"/>
    <w:rsid w:val="00B92E5F"/>
    <w:rsid w:val="00B9369C"/>
    <w:rsid w:val="00B93747"/>
    <w:rsid w:val="00B95286"/>
    <w:rsid w:val="00B9633F"/>
    <w:rsid w:val="00B97338"/>
    <w:rsid w:val="00BA0F24"/>
    <w:rsid w:val="00BA172A"/>
    <w:rsid w:val="00BA208C"/>
    <w:rsid w:val="00BA2092"/>
    <w:rsid w:val="00BA3ACE"/>
    <w:rsid w:val="00BA3C01"/>
    <w:rsid w:val="00BA41EC"/>
    <w:rsid w:val="00BA41FA"/>
    <w:rsid w:val="00BA48A2"/>
    <w:rsid w:val="00BA51BC"/>
    <w:rsid w:val="00BA56DB"/>
    <w:rsid w:val="00BA56E7"/>
    <w:rsid w:val="00BA58AA"/>
    <w:rsid w:val="00BA6A36"/>
    <w:rsid w:val="00BA6A77"/>
    <w:rsid w:val="00BA6D1F"/>
    <w:rsid w:val="00BA7190"/>
    <w:rsid w:val="00BA7453"/>
    <w:rsid w:val="00BA756E"/>
    <w:rsid w:val="00BA79A3"/>
    <w:rsid w:val="00BA7A66"/>
    <w:rsid w:val="00BB02C2"/>
    <w:rsid w:val="00BB0454"/>
    <w:rsid w:val="00BB0D06"/>
    <w:rsid w:val="00BB249E"/>
    <w:rsid w:val="00BB24A1"/>
    <w:rsid w:val="00BB3795"/>
    <w:rsid w:val="00BB38D3"/>
    <w:rsid w:val="00BB4163"/>
    <w:rsid w:val="00BB764E"/>
    <w:rsid w:val="00BB79A7"/>
    <w:rsid w:val="00BB7C2E"/>
    <w:rsid w:val="00BB7CE3"/>
    <w:rsid w:val="00BC0670"/>
    <w:rsid w:val="00BC1C12"/>
    <w:rsid w:val="00BC1FAD"/>
    <w:rsid w:val="00BC23C7"/>
    <w:rsid w:val="00BC3E19"/>
    <w:rsid w:val="00BC452F"/>
    <w:rsid w:val="00BC5AD7"/>
    <w:rsid w:val="00BC6F50"/>
    <w:rsid w:val="00BC7601"/>
    <w:rsid w:val="00BC790C"/>
    <w:rsid w:val="00BC799C"/>
    <w:rsid w:val="00BD0059"/>
    <w:rsid w:val="00BD089A"/>
    <w:rsid w:val="00BD0D79"/>
    <w:rsid w:val="00BD1102"/>
    <w:rsid w:val="00BD1211"/>
    <w:rsid w:val="00BD1756"/>
    <w:rsid w:val="00BD181E"/>
    <w:rsid w:val="00BD190C"/>
    <w:rsid w:val="00BD2A44"/>
    <w:rsid w:val="00BD2B50"/>
    <w:rsid w:val="00BD2DC8"/>
    <w:rsid w:val="00BD3032"/>
    <w:rsid w:val="00BD3678"/>
    <w:rsid w:val="00BD39EF"/>
    <w:rsid w:val="00BD43FB"/>
    <w:rsid w:val="00BD4486"/>
    <w:rsid w:val="00BD465E"/>
    <w:rsid w:val="00BD4DC8"/>
    <w:rsid w:val="00BD50BD"/>
    <w:rsid w:val="00BD59AF"/>
    <w:rsid w:val="00BD5BE1"/>
    <w:rsid w:val="00BD7834"/>
    <w:rsid w:val="00BD7CAC"/>
    <w:rsid w:val="00BE014B"/>
    <w:rsid w:val="00BE2762"/>
    <w:rsid w:val="00BE3343"/>
    <w:rsid w:val="00BE481A"/>
    <w:rsid w:val="00BE51BF"/>
    <w:rsid w:val="00BE5472"/>
    <w:rsid w:val="00BE5534"/>
    <w:rsid w:val="00BE5E91"/>
    <w:rsid w:val="00BE721A"/>
    <w:rsid w:val="00BE760E"/>
    <w:rsid w:val="00BE7D1F"/>
    <w:rsid w:val="00BF016B"/>
    <w:rsid w:val="00BF07A6"/>
    <w:rsid w:val="00BF0B99"/>
    <w:rsid w:val="00BF11C2"/>
    <w:rsid w:val="00BF2C11"/>
    <w:rsid w:val="00BF3481"/>
    <w:rsid w:val="00BF37FB"/>
    <w:rsid w:val="00BF39DA"/>
    <w:rsid w:val="00BF3FC6"/>
    <w:rsid w:val="00BF4179"/>
    <w:rsid w:val="00BF44FB"/>
    <w:rsid w:val="00BF4823"/>
    <w:rsid w:val="00BF75CF"/>
    <w:rsid w:val="00BF7612"/>
    <w:rsid w:val="00BF77BC"/>
    <w:rsid w:val="00BF7F06"/>
    <w:rsid w:val="00C00663"/>
    <w:rsid w:val="00C008F0"/>
    <w:rsid w:val="00C00E7E"/>
    <w:rsid w:val="00C015AE"/>
    <w:rsid w:val="00C027A7"/>
    <w:rsid w:val="00C02885"/>
    <w:rsid w:val="00C02E6B"/>
    <w:rsid w:val="00C036B7"/>
    <w:rsid w:val="00C03907"/>
    <w:rsid w:val="00C03CFD"/>
    <w:rsid w:val="00C049B7"/>
    <w:rsid w:val="00C04B46"/>
    <w:rsid w:val="00C05092"/>
    <w:rsid w:val="00C0525E"/>
    <w:rsid w:val="00C05A3E"/>
    <w:rsid w:val="00C06119"/>
    <w:rsid w:val="00C06D86"/>
    <w:rsid w:val="00C07317"/>
    <w:rsid w:val="00C10014"/>
    <w:rsid w:val="00C10162"/>
    <w:rsid w:val="00C10FD1"/>
    <w:rsid w:val="00C1256F"/>
    <w:rsid w:val="00C12A05"/>
    <w:rsid w:val="00C12D03"/>
    <w:rsid w:val="00C134CE"/>
    <w:rsid w:val="00C1375E"/>
    <w:rsid w:val="00C13FCC"/>
    <w:rsid w:val="00C142CC"/>
    <w:rsid w:val="00C14B1E"/>
    <w:rsid w:val="00C15161"/>
    <w:rsid w:val="00C156EF"/>
    <w:rsid w:val="00C15CD7"/>
    <w:rsid w:val="00C17059"/>
    <w:rsid w:val="00C17D91"/>
    <w:rsid w:val="00C17D97"/>
    <w:rsid w:val="00C200B1"/>
    <w:rsid w:val="00C20423"/>
    <w:rsid w:val="00C2132B"/>
    <w:rsid w:val="00C213EE"/>
    <w:rsid w:val="00C215E7"/>
    <w:rsid w:val="00C21AF4"/>
    <w:rsid w:val="00C21B9E"/>
    <w:rsid w:val="00C21BC0"/>
    <w:rsid w:val="00C22BAE"/>
    <w:rsid w:val="00C23205"/>
    <w:rsid w:val="00C23294"/>
    <w:rsid w:val="00C232C9"/>
    <w:rsid w:val="00C23635"/>
    <w:rsid w:val="00C23A65"/>
    <w:rsid w:val="00C24110"/>
    <w:rsid w:val="00C24599"/>
    <w:rsid w:val="00C24E47"/>
    <w:rsid w:val="00C25542"/>
    <w:rsid w:val="00C2574A"/>
    <w:rsid w:val="00C265DF"/>
    <w:rsid w:val="00C26726"/>
    <w:rsid w:val="00C26815"/>
    <w:rsid w:val="00C27BC8"/>
    <w:rsid w:val="00C27CD4"/>
    <w:rsid w:val="00C3043C"/>
    <w:rsid w:val="00C3073E"/>
    <w:rsid w:val="00C308E5"/>
    <w:rsid w:val="00C31625"/>
    <w:rsid w:val="00C31C8A"/>
    <w:rsid w:val="00C31CE5"/>
    <w:rsid w:val="00C325E5"/>
    <w:rsid w:val="00C3279F"/>
    <w:rsid w:val="00C327CA"/>
    <w:rsid w:val="00C329DD"/>
    <w:rsid w:val="00C32B03"/>
    <w:rsid w:val="00C32CA6"/>
    <w:rsid w:val="00C32EB1"/>
    <w:rsid w:val="00C3336C"/>
    <w:rsid w:val="00C335B9"/>
    <w:rsid w:val="00C34670"/>
    <w:rsid w:val="00C348BB"/>
    <w:rsid w:val="00C34B46"/>
    <w:rsid w:val="00C36170"/>
    <w:rsid w:val="00C363AA"/>
    <w:rsid w:val="00C36795"/>
    <w:rsid w:val="00C376F6"/>
    <w:rsid w:val="00C37DEB"/>
    <w:rsid w:val="00C40260"/>
    <w:rsid w:val="00C40339"/>
    <w:rsid w:val="00C40A26"/>
    <w:rsid w:val="00C41B5C"/>
    <w:rsid w:val="00C436B3"/>
    <w:rsid w:val="00C4452A"/>
    <w:rsid w:val="00C45C00"/>
    <w:rsid w:val="00C46516"/>
    <w:rsid w:val="00C468C8"/>
    <w:rsid w:val="00C47180"/>
    <w:rsid w:val="00C47984"/>
    <w:rsid w:val="00C47F03"/>
    <w:rsid w:val="00C500EE"/>
    <w:rsid w:val="00C501D6"/>
    <w:rsid w:val="00C51585"/>
    <w:rsid w:val="00C5183A"/>
    <w:rsid w:val="00C5295B"/>
    <w:rsid w:val="00C54046"/>
    <w:rsid w:val="00C540F5"/>
    <w:rsid w:val="00C54384"/>
    <w:rsid w:val="00C54705"/>
    <w:rsid w:val="00C548C3"/>
    <w:rsid w:val="00C549C9"/>
    <w:rsid w:val="00C55A1B"/>
    <w:rsid w:val="00C56866"/>
    <w:rsid w:val="00C56E3D"/>
    <w:rsid w:val="00C60333"/>
    <w:rsid w:val="00C60F2E"/>
    <w:rsid w:val="00C61154"/>
    <w:rsid w:val="00C6131B"/>
    <w:rsid w:val="00C617BE"/>
    <w:rsid w:val="00C61A70"/>
    <w:rsid w:val="00C61C4C"/>
    <w:rsid w:val="00C63577"/>
    <w:rsid w:val="00C6423D"/>
    <w:rsid w:val="00C6544A"/>
    <w:rsid w:val="00C655FC"/>
    <w:rsid w:val="00C65897"/>
    <w:rsid w:val="00C666BF"/>
    <w:rsid w:val="00C676F0"/>
    <w:rsid w:val="00C703B7"/>
    <w:rsid w:val="00C718A2"/>
    <w:rsid w:val="00C72533"/>
    <w:rsid w:val="00C72BF9"/>
    <w:rsid w:val="00C73B15"/>
    <w:rsid w:val="00C7449F"/>
    <w:rsid w:val="00C744E9"/>
    <w:rsid w:val="00C74BD7"/>
    <w:rsid w:val="00C74F7B"/>
    <w:rsid w:val="00C75440"/>
    <w:rsid w:val="00C75772"/>
    <w:rsid w:val="00C76B38"/>
    <w:rsid w:val="00C80322"/>
    <w:rsid w:val="00C80991"/>
    <w:rsid w:val="00C80D8B"/>
    <w:rsid w:val="00C825CF"/>
    <w:rsid w:val="00C82C40"/>
    <w:rsid w:val="00C8352C"/>
    <w:rsid w:val="00C83797"/>
    <w:rsid w:val="00C83BA7"/>
    <w:rsid w:val="00C8428B"/>
    <w:rsid w:val="00C845CD"/>
    <w:rsid w:val="00C84CA5"/>
    <w:rsid w:val="00C85B7E"/>
    <w:rsid w:val="00C85DCC"/>
    <w:rsid w:val="00C860C9"/>
    <w:rsid w:val="00C86560"/>
    <w:rsid w:val="00C869AC"/>
    <w:rsid w:val="00C86D21"/>
    <w:rsid w:val="00C87141"/>
    <w:rsid w:val="00C90C75"/>
    <w:rsid w:val="00C90FF2"/>
    <w:rsid w:val="00C90FFB"/>
    <w:rsid w:val="00C910C5"/>
    <w:rsid w:val="00C91876"/>
    <w:rsid w:val="00C91BE1"/>
    <w:rsid w:val="00C91D49"/>
    <w:rsid w:val="00C91E34"/>
    <w:rsid w:val="00C9219C"/>
    <w:rsid w:val="00C92214"/>
    <w:rsid w:val="00C9231E"/>
    <w:rsid w:val="00C92E83"/>
    <w:rsid w:val="00C93FF2"/>
    <w:rsid w:val="00C94B47"/>
    <w:rsid w:val="00C951FA"/>
    <w:rsid w:val="00C95282"/>
    <w:rsid w:val="00C95623"/>
    <w:rsid w:val="00C96170"/>
    <w:rsid w:val="00C96B03"/>
    <w:rsid w:val="00C96F91"/>
    <w:rsid w:val="00C97414"/>
    <w:rsid w:val="00C974F3"/>
    <w:rsid w:val="00CA0009"/>
    <w:rsid w:val="00CA0A36"/>
    <w:rsid w:val="00CA0B38"/>
    <w:rsid w:val="00CA24AB"/>
    <w:rsid w:val="00CA24B3"/>
    <w:rsid w:val="00CA390B"/>
    <w:rsid w:val="00CA3CFD"/>
    <w:rsid w:val="00CA408E"/>
    <w:rsid w:val="00CA4630"/>
    <w:rsid w:val="00CA4A1E"/>
    <w:rsid w:val="00CA4AFB"/>
    <w:rsid w:val="00CA4E4F"/>
    <w:rsid w:val="00CA4EB5"/>
    <w:rsid w:val="00CA4EC2"/>
    <w:rsid w:val="00CA5787"/>
    <w:rsid w:val="00CA5C3F"/>
    <w:rsid w:val="00CA6010"/>
    <w:rsid w:val="00CA6203"/>
    <w:rsid w:val="00CA6994"/>
    <w:rsid w:val="00CA6D3F"/>
    <w:rsid w:val="00CA7E18"/>
    <w:rsid w:val="00CB0439"/>
    <w:rsid w:val="00CB05D5"/>
    <w:rsid w:val="00CB08D2"/>
    <w:rsid w:val="00CB0ECE"/>
    <w:rsid w:val="00CB18B1"/>
    <w:rsid w:val="00CB1DBE"/>
    <w:rsid w:val="00CB28D0"/>
    <w:rsid w:val="00CB3541"/>
    <w:rsid w:val="00CB4463"/>
    <w:rsid w:val="00CB475A"/>
    <w:rsid w:val="00CB4E7B"/>
    <w:rsid w:val="00CB4EE5"/>
    <w:rsid w:val="00CB5101"/>
    <w:rsid w:val="00CB528D"/>
    <w:rsid w:val="00CB7296"/>
    <w:rsid w:val="00CB7528"/>
    <w:rsid w:val="00CB788F"/>
    <w:rsid w:val="00CB7E05"/>
    <w:rsid w:val="00CB7E95"/>
    <w:rsid w:val="00CC0AF3"/>
    <w:rsid w:val="00CC1130"/>
    <w:rsid w:val="00CC1E88"/>
    <w:rsid w:val="00CC22ED"/>
    <w:rsid w:val="00CC2963"/>
    <w:rsid w:val="00CC2A83"/>
    <w:rsid w:val="00CC313A"/>
    <w:rsid w:val="00CC353D"/>
    <w:rsid w:val="00CC36BE"/>
    <w:rsid w:val="00CC4A48"/>
    <w:rsid w:val="00CC529F"/>
    <w:rsid w:val="00CC536F"/>
    <w:rsid w:val="00CC5D18"/>
    <w:rsid w:val="00CC65B1"/>
    <w:rsid w:val="00CC6B21"/>
    <w:rsid w:val="00CC6CC2"/>
    <w:rsid w:val="00CC7EF0"/>
    <w:rsid w:val="00CC7F7F"/>
    <w:rsid w:val="00CD003E"/>
    <w:rsid w:val="00CD25BE"/>
    <w:rsid w:val="00CD2948"/>
    <w:rsid w:val="00CD2AEB"/>
    <w:rsid w:val="00CD359B"/>
    <w:rsid w:val="00CD36D1"/>
    <w:rsid w:val="00CD4498"/>
    <w:rsid w:val="00CD61D9"/>
    <w:rsid w:val="00CD627D"/>
    <w:rsid w:val="00CD69CC"/>
    <w:rsid w:val="00CD787C"/>
    <w:rsid w:val="00CD7E50"/>
    <w:rsid w:val="00CE02A2"/>
    <w:rsid w:val="00CE043F"/>
    <w:rsid w:val="00CE062E"/>
    <w:rsid w:val="00CE09B2"/>
    <w:rsid w:val="00CE1B67"/>
    <w:rsid w:val="00CE2720"/>
    <w:rsid w:val="00CE27C9"/>
    <w:rsid w:val="00CE299D"/>
    <w:rsid w:val="00CE2B4C"/>
    <w:rsid w:val="00CE4144"/>
    <w:rsid w:val="00CE42C2"/>
    <w:rsid w:val="00CE578A"/>
    <w:rsid w:val="00CE586B"/>
    <w:rsid w:val="00CE6109"/>
    <w:rsid w:val="00CE63EB"/>
    <w:rsid w:val="00CE6A2B"/>
    <w:rsid w:val="00CF0641"/>
    <w:rsid w:val="00CF0ADD"/>
    <w:rsid w:val="00CF0D38"/>
    <w:rsid w:val="00CF0D5E"/>
    <w:rsid w:val="00CF1270"/>
    <w:rsid w:val="00CF13B8"/>
    <w:rsid w:val="00CF1863"/>
    <w:rsid w:val="00CF2EBC"/>
    <w:rsid w:val="00CF3BBA"/>
    <w:rsid w:val="00CF3EC2"/>
    <w:rsid w:val="00CF483B"/>
    <w:rsid w:val="00CF50D6"/>
    <w:rsid w:val="00CF54D6"/>
    <w:rsid w:val="00CF5744"/>
    <w:rsid w:val="00CF6531"/>
    <w:rsid w:val="00CF7151"/>
    <w:rsid w:val="00CF7B18"/>
    <w:rsid w:val="00CF7E4B"/>
    <w:rsid w:val="00CF7F2B"/>
    <w:rsid w:val="00D00213"/>
    <w:rsid w:val="00D0176F"/>
    <w:rsid w:val="00D03BFC"/>
    <w:rsid w:val="00D03CB3"/>
    <w:rsid w:val="00D04DA9"/>
    <w:rsid w:val="00D04FE0"/>
    <w:rsid w:val="00D06F2A"/>
    <w:rsid w:val="00D1031F"/>
    <w:rsid w:val="00D10695"/>
    <w:rsid w:val="00D10888"/>
    <w:rsid w:val="00D10A1E"/>
    <w:rsid w:val="00D1220E"/>
    <w:rsid w:val="00D12805"/>
    <w:rsid w:val="00D12B49"/>
    <w:rsid w:val="00D13025"/>
    <w:rsid w:val="00D13ADE"/>
    <w:rsid w:val="00D14723"/>
    <w:rsid w:val="00D14BE0"/>
    <w:rsid w:val="00D1657E"/>
    <w:rsid w:val="00D16788"/>
    <w:rsid w:val="00D16EC7"/>
    <w:rsid w:val="00D1730A"/>
    <w:rsid w:val="00D20468"/>
    <w:rsid w:val="00D20599"/>
    <w:rsid w:val="00D20998"/>
    <w:rsid w:val="00D20FC8"/>
    <w:rsid w:val="00D21574"/>
    <w:rsid w:val="00D21E46"/>
    <w:rsid w:val="00D22092"/>
    <w:rsid w:val="00D2254E"/>
    <w:rsid w:val="00D23F34"/>
    <w:rsid w:val="00D24DB7"/>
    <w:rsid w:val="00D26057"/>
    <w:rsid w:val="00D26209"/>
    <w:rsid w:val="00D26261"/>
    <w:rsid w:val="00D267B1"/>
    <w:rsid w:val="00D2715B"/>
    <w:rsid w:val="00D27C8A"/>
    <w:rsid w:val="00D27EAE"/>
    <w:rsid w:val="00D321EF"/>
    <w:rsid w:val="00D3265B"/>
    <w:rsid w:val="00D3302A"/>
    <w:rsid w:val="00D33801"/>
    <w:rsid w:val="00D338C5"/>
    <w:rsid w:val="00D33B9A"/>
    <w:rsid w:val="00D341A8"/>
    <w:rsid w:val="00D3468C"/>
    <w:rsid w:val="00D34DE8"/>
    <w:rsid w:val="00D34F67"/>
    <w:rsid w:val="00D350D1"/>
    <w:rsid w:val="00D35DCC"/>
    <w:rsid w:val="00D36987"/>
    <w:rsid w:val="00D37328"/>
    <w:rsid w:val="00D37874"/>
    <w:rsid w:val="00D4006A"/>
    <w:rsid w:val="00D40084"/>
    <w:rsid w:val="00D40D1D"/>
    <w:rsid w:val="00D41A9F"/>
    <w:rsid w:val="00D42846"/>
    <w:rsid w:val="00D43F40"/>
    <w:rsid w:val="00D441D5"/>
    <w:rsid w:val="00D443FC"/>
    <w:rsid w:val="00D4505C"/>
    <w:rsid w:val="00D451AA"/>
    <w:rsid w:val="00D45279"/>
    <w:rsid w:val="00D45A5F"/>
    <w:rsid w:val="00D45D31"/>
    <w:rsid w:val="00D45EFE"/>
    <w:rsid w:val="00D462AD"/>
    <w:rsid w:val="00D47DFA"/>
    <w:rsid w:val="00D5027F"/>
    <w:rsid w:val="00D50AC3"/>
    <w:rsid w:val="00D5147A"/>
    <w:rsid w:val="00D515C6"/>
    <w:rsid w:val="00D51F3E"/>
    <w:rsid w:val="00D51F58"/>
    <w:rsid w:val="00D53562"/>
    <w:rsid w:val="00D54C35"/>
    <w:rsid w:val="00D550A9"/>
    <w:rsid w:val="00D560A8"/>
    <w:rsid w:val="00D56B8D"/>
    <w:rsid w:val="00D56FBC"/>
    <w:rsid w:val="00D57605"/>
    <w:rsid w:val="00D579B6"/>
    <w:rsid w:val="00D57A09"/>
    <w:rsid w:val="00D57C55"/>
    <w:rsid w:val="00D60BAB"/>
    <w:rsid w:val="00D60F47"/>
    <w:rsid w:val="00D61132"/>
    <w:rsid w:val="00D614A3"/>
    <w:rsid w:val="00D61BE8"/>
    <w:rsid w:val="00D643AF"/>
    <w:rsid w:val="00D6621A"/>
    <w:rsid w:val="00D6647E"/>
    <w:rsid w:val="00D66E82"/>
    <w:rsid w:val="00D67FCD"/>
    <w:rsid w:val="00D70CEF"/>
    <w:rsid w:val="00D7168F"/>
    <w:rsid w:val="00D71721"/>
    <w:rsid w:val="00D71BB9"/>
    <w:rsid w:val="00D722D3"/>
    <w:rsid w:val="00D723FD"/>
    <w:rsid w:val="00D72750"/>
    <w:rsid w:val="00D7283E"/>
    <w:rsid w:val="00D738F3"/>
    <w:rsid w:val="00D73E80"/>
    <w:rsid w:val="00D74558"/>
    <w:rsid w:val="00D747C3"/>
    <w:rsid w:val="00D74B2D"/>
    <w:rsid w:val="00D74C91"/>
    <w:rsid w:val="00D75424"/>
    <w:rsid w:val="00D763EE"/>
    <w:rsid w:val="00D76651"/>
    <w:rsid w:val="00D76BBE"/>
    <w:rsid w:val="00D776C0"/>
    <w:rsid w:val="00D77CBA"/>
    <w:rsid w:val="00D803C9"/>
    <w:rsid w:val="00D80619"/>
    <w:rsid w:val="00D80A17"/>
    <w:rsid w:val="00D8218A"/>
    <w:rsid w:val="00D838A6"/>
    <w:rsid w:val="00D839E2"/>
    <w:rsid w:val="00D848A3"/>
    <w:rsid w:val="00D8549A"/>
    <w:rsid w:val="00D8611C"/>
    <w:rsid w:val="00D86380"/>
    <w:rsid w:val="00D86C61"/>
    <w:rsid w:val="00D86DC2"/>
    <w:rsid w:val="00D87C3A"/>
    <w:rsid w:val="00D902E9"/>
    <w:rsid w:val="00D906C8"/>
    <w:rsid w:val="00D912EC"/>
    <w:rsid w:val="00D91BF2"/>
    <w:rsid w:val="00D91E9D"/>
    <w:rsid w:val="00D91F7D"/>
    <w:rsid w:val="00D92581"/>
    <w:rsid w:val="00D9356C"/>
    <w:rsid w:val="00D93FB5"/>
    <w:rsid w:val="00D94030"/>
    <w:rsid w:val="00D9425D"/>
    <w:rsid w:val="00D946EB"/>
    <w:rsid w:val="00D94E8D"/>
    <w:rsid w:val="00D959C9"/>
    <w:rsid w:val="00D96321"/>
    <w:rsid w:val="00D96CDA"/>
    <w:rsid w:val="00D97C46"/>
    <w:rsid w:val="00DA00C5"/>
    <w:rsid w:val="00DA01D9"/>
    <w:rsid w:val="00DA0AEC"/>
    <w:rsid w:val="00DA1376"/>
    <w:rsid w:val="00DA1B78"/>
    <w:rsid w:val="00DA25B3"/>
    <w:rsid w:val="00DA32A6"/>
    <w:rsid w:val="00DA3CC7"/>
    <w:rsid w:val="00DA3D12"/>
    <w:rsid w:val="00DA3F11"/>
    <w:rsid w:val="00DA4AAF"/>
    <w:rsid w:val="00DA4C49"/>
    <w:rsid w:val="00DA5724"/>
    <w:rsid w:val="00DA5B21"/>
    <w:rsid w:val="00DA5B4D"/>
    <w:rsid w:val="00DA5E74"/>
    <w:rsid w:val="00DA5FB6"/>
    <w:rsid w:val="00DA602D"/>
    <w:rsid w:val="00DA74E0"/>
    <w:rsid w:val="00DA7588"/>
    <w:rsid w:val="00DB0344"/>
    <w:rsid w:val="00DB0890"/>
    <w:rsid w:val="00DB0BBE"/>
    <w:rsid w:val="00DB0D2D"/>
    <w:rsid w:val="00DB17DF"/>
    <w:rsid w:val="00DB24A0"/>
    <w:rsid w:val="00DB3BE5"/>
    <w:rsid w:val="00DB694C"/>
    <w:rsid w:val="00DB6C81"/>
    <w:rsid w:val="00DB6E0D"/>
    <w:rsid w:val="00DB7201"/>
    <w:rsid w:val="00DB76FF"/>
    <w:rsid w:val="00DC119B"/>
    <w:rsid w:val="00DC1B74"/>
    <w:rsid w:val="00DC2266"/>
    <w:rsid w:val="00DC22B9"/>
    <w:rsid w:val="00DC33B1"/>
    <w:rsid w:val="00DC3607"/>
    <w:rsid w:val="00DC3B5A"/>
    <w:rsid w:val="00DC3CBA"/>
    <w:rsid w:val="00DC3FB1"/>
    <w:rsid w:val="00DC44FC"/>
    <w:rsid w:val="00DC4755"/>
    <w:rsid w:val="00DC52E6"/>
    <w:rsid w:val="00DC573B"/>
    <w:rsid w:val="00DC599E"/>
    <w:rsid w:val="00DC5E5B"/>
    <w:rsid w:val="00DC6272"/>
    <w:rsid w:val="00DC6CBB"/>
    <w:rsid w:val="00DC6F7D"/>
    <w:rsid w:val="00DC7704"/>
    <w:rsid w:val="00DC7A12"/>
    <w:rsid w:val="00DD18AF"/>
    <w:rsid w:val="00DD234C"/>
    <w:rsid w:val="00DD2930"/>
    <w:rsid w:val="00DD394B"/>
    <w:rsid w:val="00DD41F8"/>
    <w:rsid w:val="00DD4BD3"/>
    <w:rsid w:val="00DD52B7"/>
    <w:rsid w:val="00DD53B3"/>
    <w:rsid w:val="00DD55C0"/>
    <w:rsid w:val="00DD5D01"/>
    <w:rsid w:val="00DD5F34"/>
    <w:rsid w:val="00DD615B"/>
    <w:rsid w:val="00DD68C7"/>
    <w:rsid w:val="00DD6B4F"/>
    <w:rsid w:val="00DD6E8A"/>
    <w:rsid w:val="00DD74B3"/>
    <w:rsid w:val="00DD7C0B"/>
    <w:rsid w:val="00DE05BE"/>
    <w:rsid w:val="00DE1D46"/>
    <w:rsid w:val="00DE35AD"/>
    <w:rsid w:val="00DE434D"/>
    <w:rsid w:val="00DE4710"/>
    <w:rsid w:val="00DE4E64"/>
    <w:rsid w:val="00DE5149"/>
    <w:rsid w:val="00DE5D2A"/>
    <w:rsid w:val="00DE6192"/>
    <w:rsid w:val="00DE6603"/>
    <w:rsid w:val="00DE6B18"/>
    <w:rsid w:val="00DE796D"/>
    <w:rsid w:val="00DE79DA"/>
    <w:rsid w:val="00DF180F"/>
    <w:rsid w:val="00DF391D"/>
    <w:rsid w:val="00DF39F9"/>
    <w:rsid w:val="00DF3B27"/>
    <w:rsid w:val="00DF3BBC"/>
    <w:rsid w:val="00DF4F05"/>
    <w:rsid w:val="00DF5BE0"/>
    <w:rsid w:val="00DF5E2A"/>
    <w:rsid w:val="00DF629F"/>
    <w:rsid w:val="00DF6E3C"/>
    <w:rsid w:val="00DF7513"/>
    <w:rsid w:val="00DF77DA"/>
    <w:rsid w:val="00DF7BDC"/>
    <w:rsid w:val="00E0078E"/>
    <w:rsid w:val="00E0121E"/>
    <w:rsid w:val="00E01886"/>
    <w:rsid w:val="00E02C31"/>
    <w:rsid w:val="00E02D8A"/>
    <w:rsid w:val="00E035DC"/>
    <w:rsid w:val="00E037DC"/>
    <w:rsid w:val="00E0484D"/>
    <w:rsid w:val="00E04DA0"/>
    <w:rsid w:val="00E05AAA"/>
    <w:rsid w:val="00E06376"/>
    <w:rsid w:val="00E0793C"/>
    <w:rsid w:val="00E102CF"/>
    <w:rsid w:val="00E10328"/>
    <w:rsid w:val="00E103AE"/>
    <w:rsid w:val="00E11082"/>
    <w:rsid w:val="00E11A38"/>
    <w:rsid w:val="00E11AF5"/>
    <w:rsid w:val="00E12925"/>
    <w:rsid w:val="00E12DB1"/>
    <w:rsid w:val="00E12EE4"/>
    <w:rsid w:val="00E130A9"/>
    <w:rsid w:val="00E13E42"/>
    <w:rsid w:val="00E143FE"/>
    <w:rsid w:val="00E1533D"/>
    <w:rsid w:val="00E156AE"/>
    <w:rsid w:val="00E15B0F"/>
    <w:rsid w:val="00E16294"/>
    <w:rsid w:val="00E163BF"/>
    <w:rsid w:val="00E173F1"/>
    <w:rsid w:val="00E20091"/>
    <w:rsid w:val="00E2059B"/>
    <w:rsid w:val="00E20E75"/>
    <w:rsid w:val="00E21095"/>
    <w:rsid w:val="00E21121"/>
    <w:rsid w:val="00E221A3"/>
    <w:rsid w:val="00E22788"/>
    <w:rsid w:val="00E2313D"/>
    <w:rsid w:val="00E232C1"/>
    <w:rsid w:val="00E2372B"/>
    <w:rsid w:val="00E23ADE"/>
    <w:rsid w:val="00E248D7"/>
    <w:rsid w:val="00E24A50"/>
    <w:rsid w:val="00E24AA7"/>
    <w:rsid w:val="00E253B5"/>
    <w:rsid w:val="00E25852"/>
    <w:rsid w:val="00E26767"/>
    <w:rsid w:val="00E26850"/>
    <w:rsid w:val="00E2765E"/>
    <w:rsid w:val="00E2775F"/>
    <w:rsid w:val="00E30C24"/>
    <w:rsid w:val="00E315C9"/>
    <w:rsid w:val="00E325FD"/>
    <w:rsid w:val="00E32B2D"/>
    <w:rsid w:val="00E33DDE"/>
    <w:rsid w:val="00E3429B"/>
    <w:rsid w:val="00E3444D"/>
    <w:rsid w:val="00E34455"/>
    <w:rsid w:val="00E3453F"/>
    <w:rsid w:val="00E362B3"/>
    <w:rsid w:val="00E3771E"/>
    <w:rsid w:val="00E37B34"/>
    <w:rsid w:val="00E4108C"/>
    <w:rsid w:val="00E4257C"/>
    <w:rsid w:val="00E42A07"/>
    <w:rsid w:val="00E42F8A"/>
    <w:rsid w:val="00E5004C"/>
    <w:rsid w:val="00E510AB"/>
    <w:rsid w:val="00E51204"/>
    <w:rsid w:val="00E51AE9"/>
    <w:rsid w:val="00E5203A"/>
    <w:rsid w:val="00E520E3"/>
    <w:rsid w:val="00E531DD"/>
    <w:rsid w:val="00E53A02"/>
    <w:rsid w:val="00E5415D"/>
    <w:rsid w:val="00E54352"/>
    <w:rsid w:val="00E545AF"/>
    <w:rsid w:val="00E55192"/>
    <w:rsid w:val="00E55A30"/>
    <w:rsid w:val="00E5624D"/>
    <w:rsid w:val="00E56AB7"/>
    <w:rsid w:val="00E574E9"/>
    <w:rsid w:val="00E57AB9"/>
    <w:rsid w:val="00E60EAD"/>
    <w:rsid w:val="00E61117"/>
    <w:rsid w:val="00E616FB"/>
    <w:rsid w:val="00E62437"/>
    <w:rsid w:val="00E626E3"/>
    <w:rsid w:val="00E62730"/>
    <w:rsid w:val="00E62D03"/>
    <w:rsid w:val="00E63093"/>
    <w:rsid w:val="00E63729"/>
    <w:rsid w:val="00E63785"/>
    <w:rsid w:val="00E63A7C"/>
    <w:rsid w:val="00E64051"/>
    <w:rsid w:val="00E64581"/>
    <w:rsid w:val="00E6559B"/>
    <w:rsid w:val="00E65625"/>
    <w:rsid w:val="00E6568B"/>
    <w:rsid w:val="00E65C71"/>
    <w:rsid w:val="00E65ED8"/>
    <w:rsid w:val="00E65F23"/>
    <w:rsid w:val="00E6607A"/>
    <w:rsid w:val="00E662A5"/>
    <w:rsid w:val="00E66CA7"/>
    <w:rsid w:val="00E70932"/>
    <w:rsid w:val="00E70B8E"/>
    <w:rsid w:val="00E70C8E"/>
    <w:rsid w:val="00E70CE8"/>
    <w:rsid w:val="00E70EA5"/>
    <w:rsid w:val="00E70EAB"/>
    <w:rsid w:val="00E71B3D"/>
    <w:rsid w:val="00E723E2"/>
    <w:rsid w:val="00E72607"/>
    <w:rsid w:val="00E72715"/>
    <w:rsid w:val="00E733F1"/>
    <w:rsid w:val="00E743C8"/>
    <w:rsid w:val="00E750F6"/>
    <w:rsid w:val="00E75E51"/>
    <w:rsid w:val="00E762B8"/>
    <w:rsid w:val="00E76307"/>
    <w:rsid w:val="00E76930"/>
    <w:rsid w:val="00E77636"/>
    <w:rsid w:val="00E800E1"/>
    <w:rsid w:val="00E802BB"/>
    <w:rsid w:val="00E80597"/>
    <w:rsid w:val="00E805DB"/>
    <w:rsid w:val="00E8105A"/>
    <w:rsid w:val="00E82F2B"/>
    <w:rsid w:val="00E836DB"/>
    <w:rsid w:val="00E83D88"/>
    <w:rsid w:val="00E84574"/>
    <w:rsid w:val="00E847E8"/>
    <w:rsid w:val="00E8577F"/>
    <w:rsid w:val="00E8628C"/>
    <w:rsid w:val="00E86359"/>
    <w:rsid w:val="00E863F5"/>
    <w:rsid w:val="00E86F22"/>
    <w:rsid w:val="00E870FF"/>
    <w:rsid w:val="00E879BA"/>
    <w:rsid w:val="00E901B2"/>
    <w:rsid w:val="00E911BA"/>
    <w:rsid w:val="00E9122A"/>
    <w:rsid w:val="00E9148F"/>
    <w:rsid w:val="00E91AD1"/>
    <w:rsid w:val="00E92289"/>
    <w:rsid w:val="00E92B71"/>
    <w:rsid w:val="00E93048"/>
    <w:rsid w:val="00E9325B"/>
    <w:rsid w:val="00E933F3"/>
    <w:rsid w:val="00E93626"/>
    <w:rsid w:val="00E94072"/>
    <w:rsid w:val="00E9467A"/>
    <w:rsid w:val="00E94B9B"/>
    <w:rsid w:val="00E954FB"/>
    <w:rsid w:val="00E95BC1"/>
    <w:rsid w:val="00E95D83"/>
    <w:rsid w:val="00E961C8"/>
    <w:rsid w:val="00E96863"/>
    <w:rsid w:val="00E96CE4"/>
    <w:rsid w:val="00E972E0"/>
    <w:rsid w:val="00EA1C4A"/>
    <w:rsid w:val="00EA2AB3"/>
    <w:rsid w:val="00EA2DCC"/>
    <w:rsid w:val="00EA33A2"/>
    <w:rsid w:val="00EA3436"/>
    <w:rsid w:val="00EA4858"/>
    <w:rsid w:val="00EA4F3B"/>
    <w:rsid w:val="00EA5BFE"/>
    <w:rsid w:val="00EA5C39"/>
    <w:rsid w:val="00EA6C12"/>
    <w:rsid w:val="00EA6D08"/>
    <w:rsid w:val="00EB088D"/>
    <w:rsid w:val="00EB13EC"/>
    <w:rsid w:val="00EB163C"/>
    <w:rsid w:val="00EB1D16"/>
    <w:rsid w:val="00EB26B4"/>
    <w:rsid w:val="00EB34F0"/>
    <w:rsid w:val="00EB3B1F"/>
    <w:rsid w:val="00EB407F"/>
    <w:rsid w:val="00EB4352"/>
    <w:rsid w:val="00EB4A97"/>
    <w:rsid w:val="00EB4AE4"/>
    <w:rsid w:val="00EB4E29"/>
    <w:rsid w:val="00EB4F0F"/>
    <w:rsid w:val="00EB5110"/>
    <w:rsid w:val="00EB527C"/>
    <w:rsid w:val="00EB53E5"/>
    <w:rsid w:val="00EB59C2"/>
    <w:rsid w:val="00EB607E"/>
    <w:rsid w:val="00EB60BB"/>
    <w:rsid w:val="00EB6839"/>
    <w:rsid w:val="00EB6C00"/>
    <w:rsid w:val="00EB753F"/>
    <w:rsid w:val="00EC0651"/>
    <w:rsid w:val="00EC10AA"/>
    <w:rsid w:val="00EC1A1E"/>
    <w:rsid w:val="00EC1EFE"/>
    <w:rsid w:val="00EC2115"/>
    <w:rsid w:val="00EC2837"/>
    <w:rsid w:val="00EC2BD4"/>
    <w:rsid w:val="00EC316B"/>
    <w:rsid w:val="00EC555B"/>
    <w:rsid w:val="00EC56B7"/>
    <w:rsid w:val="00EC5864"/>
    <w:rsid w:val="00EC62EB"/>
    <w:rsid w:val="00EC6527"/>
    <w:rsid w:val="00EC6F78"/>
    <w:rsid w:val="00ED147D"/>
    <w:rsid w:val="00ED1855"/>
    <w:rsid w:val="00ED1889"/>
    <w:rsid w:val="00ED3A4E"/>
    <w:rsid w:val="00ED3A61"/>
    <w:rsid w:val="00ED3F20"/>
    <w:rsid w:val="00ED3FBB"/>
    <w:rsid w:val="00ED42E3"/>
    <w:rsid w:val="00ED4B49"/>
    <w:rsid w:val="00ED4F26"/>
    <w:rsid w:val="00ED53D9"/>
    <w:rsid w:val="00ED60E4"/>
    <w:rsid w:val="00ED6D6A"/>
    <w:rsid w:val="00ED78EF"/>
    <w:rsid w:val="00EE06DE"/>
    <w:rsid w:val="00EE08AB"/>
    <w:rsid w:val="00EE0ED4"/>
    <w:rsid w:val="00EE15AA"/>
    <w:rsid w:val="00EE1B54"/>
    <w:rsid w:val="00EE1DB2"/>
    <w:rsid w:val="00EE28A5"/>
    <w:rsid w:val="00EE2EA8"/>
    <w:rsid w:val="00EE33E5"/>
    <w:rsid w:val="00EE3984"/>
    <w:rsid w:val="00EE3A12"/>
    <w:rsid w:val="00EE3D12"/>
    <w:rsid w:val="00EE6272"/>
    <w:rsid w:val="00EE6DE9"/>
    <w:rsid w:val="00EE7897"/>
    <w:rsid w:val="00EE7C92"/>
    <w:rsid w:val="00EF00DC"/>
    <w:rsid w:val="00EF0181"/>
    <w:rsid w:val="00EF0491"/>
    <w:rsid w:val="00EF298D"/>
    <w:rsid w:val="00EF3102"/>
    <w:rsid w:val="00EF3301"/>
    <w:rsid w:val="00EF3CCF"/>
    <w:rsid w:val="00EF4B9B"/>
    <w:rsid w:val="00EF561E"/>
    <w:rsid w:val="00EF6120"/>
    <w:rsid w:val="00EF63EB"/>
    <w:rsid w:val="00EF6ECD"/>
    <w:rsid w:val="00EF72F7"/>
    <w:rsid w:val="00F0118E"/>
    <w:rsid w:val="00F02DF4"/>
    <w:rsid w:val="00F041AB"/>
    <w:rsid w:val="00F04F56"/>
    <w:rsid w:val="00F054E3"/>
    <w:rsid w:val="00F05905"/>
    <w:rsid w:val="00F05C0C"/>
    <w:rsid w:val="00F05ED0"/>
    <w:rsid w:val="00F0604F"/>
    <w:rsid w:val="00F06373"/>
    <w:rsid w:val="00F0660F"/>
    <w:rsid w:val="00F072D0"/>
    <w:rsid w:val="00F074C8"/>
    <w:rsid w:val="00F07677"/>
    <w:rsid w:val="00F07D48"/>
    <w:rsid w:val="00F1038C"/>
    <w:rsid w:val="00F10871"/>
    <w:rsid w:val="00F10E6C"/>
    <w:rsid w:val="00F112E5"/>
    <w:rsid w:val="00F1151A"/>
    <w:rsid w:val="00F118A1"/>
    <w:rsid w:val="00F12E72"/>
    <w:rsid w:val="00F12EEE"/>
    <w:rsid w:val="00F13999"/>
    <w:rsid w:val="00F13A70"/>
    <w:rsid w:val="00F13B9F"/>
    <w:rsid w:val="00F150E6"/>
    <w:rsid w:val="00F151B5"/>
    <w:rsid w:val="00F15A89"/>
    <w:rsid w:val="00F15EA4"/>
    <w:rsid w:val="00F164AD"/>
    <w:rsid w:val="00F16DB9"/>
    <w:rsid w:val="00F16ED8"/>
    <w:rsid w:val="00F1775F"/>
    <w:rsid w:val="00F179D3"/>
    <w:rsid w:val="00F20006"/>
    <w:rsid w:val="00F20488"/>
    <w:rsid w:val="00F2061A"/>
    <w:rsid w:val="00F20808"/>
    <w:rsid w:val="00F20EC9"/>
    <w:rsid w:val="00F21C0D"/>
    <w:rsid w:val="00F21D62"/>
    <w:rsid w:val="00F22F0D"/>
    <w:rsid w:val="00F235F1"/>
    <w:rsid w:val="00F23871"/>
    <w:rsid w:val="00F24939"/>
    <w:rsid w:val="00F24BA6"/>
    <w:rsid w:val="00F25757"/>
    <w:rsid w:val="00F25C5E"/>
    <w:rsid w:val="00F261AA"/>
    <w:rsid w:val="00F26720"/>
    <w:rsid w:val="00F26A37"/>
    <w:rsid w:val="00F26A8C"/>
    <w:rsid w:val="00F26BE5"/>
    <w:rsid w:val="00F26DED"/>
    <w:rsid w:val="00F27C52"/>
    <w:rsid w:val="00F301FF"/>
    <w:rsid w:val="00F304ED"/>
    <w:rsid w:val="00F31366"/>
    <w:rsid w:val="00F31A73"/>
    <w:rsid w:val="00F32DAC"/>
    <w:rsid w:val="00F33062"/>
    <w:rsid w:val="00F33299"/>
    <w:rsid w:val="00F3460D"/>
    <w:rsid w:val="00F3474C"/>
    <w:rsid w:val="00F3506A"/>
    <w:rsid w:val="00F35910"/>
    <w:rsid w:val="00F3593B"/>
    <w:rsid w:val="00F35FE6"/>
    <w:rsid w:val="00F373ED"/>
    <w:rsid w:val="00F37441"/>
    <w:rsid w:val="00F37515"/>
    <w:rsid w:val="00F37A32"/>
    <w:rsid w:val="00F37BAE"/>
    <w:rsid w:val="00F40255"/>
    <w:rsid w:val="00F40589"/>
    <w:rsid w:val="00F41C3A"/>
    <w:rsid w:val="00F42302"/>
    <w:rsid w:val="00F423E7"/>
    <w:rsid w:val="00F4257A"/>
    <w:rsid w:val="00F430E0"/>
    <w:rsid w:val="00F43BE8"/>
    <w:rsid w:val="00F44AA3"/>
    <w:rsid w:val="00F44B07"/>
    <w:rsid w:val="00F450E8"/>
    <w:rsid w:val="00F468D6"/>
    <w:rsid w:val="00F46955"/>
    <w:rsid w:val="00F469AD"/>
    <w:rsid w:val="00F469DE"/>
    <w:rsid w:val="00F46A75"/>
    <w:rsid w:val="00F46ED2"/>
    <w:rsid w:val="00F47830"/>
    <w:rsid w:val="00F5009C"/>
    <w:rsid w:val="00F50101"/>
    <w:rsid w:val="00F50524"/>
    <w:rsid w:val="00F50C6C"/>
    <w:rsid w:val="00F50C89"/>
    <w:rsid w:val="00F50F13"/>
    <w:rsid w:val="00F51862"/>
    <w:rsid w:val="00F52274"/>
    <w:rsid w:val="00F52902"/>
    <w:rsid w:val="00F52A91"/>
    <w:rsid w:val="00F52C0B"/>
    <w:rsid w:val="00F52E04"/>
    <w:rsid w:val="00F53082"/>
    <w:rsid w:val="00F53310"/>
    <w:rsid w:val="00F54A96"/>
    <w:rsid w:val="00F56173"/>
    <w:rsid w:val="00F5708E"/>
    <w:rsid w:val="00F57885"/>
    <w:rsid w:val="00F57DC0"/>
    <w:rsid w:val="00F602E9"/>
    <w:rsid w:val="00F60A39"/>
    <w:rsid w:val="00F61DD8"/>
    <w:rsid w:val="00F62323"/>
    <w:rsid w:val="00F630EA"/>
    <w:rsid w:val="00F6386D"/>
    <w:rsid w:val="00F64225"/>
    <w:rsid w:val="00F64406"/>
    <w:rsid w:val="00F645BF"/>
    <w:rsid w:val="00F64862"/>
    <w:rsid w:val="00F64D4A"/>
    <w:rsid w:val="00F651C7"/>
    <w:rsid w:val="00F65E4E"/>
    <w:rsid w:val="00F660C9"/>
    <w:rsid w:val="00F6668B"/>
    <w:rsid w:val="00F6722B"/>
    <w:rsid w:val="00F6779D"/>
    <w:rsid w:val="00F6798C"/>
    <w:rsid w:val="00F7142F"/>
    <w:rsid w:val="00F71598"/>
    <w:rsid w:val="00F72059"/>
    <w:rsid w:val="00F7343D"/>
    <w:rsid w:val="00F7382F"/>
    <w:rsid w:val="00F74151"/>
    <w:rsid w:val="00F74837"/>
    <w:rsid w:val="00F74B96"/>
    <w:rsid w:val="00F74D7D"/>
    <w:rsid w:val="00F75556"/>
    <w:rsid w:val="00F769C4"/>
    <w:rsid w:val="00F80B65"/>
    <w:rsid w:val="00F810A4"/>
    <w:rsid w:val="00F810D9"/>
    <w:rsid w:val="00F8156A"/>
    <w:rsid w:val="00F825E8"/>
    <w:rsid w:val="00F82BD0"/>
    <w:rsid w:val="00F83636"/>
    <w:rsid w:val="00F84280"/>
    <w:rsid w:val="00F845AE"/>
    <w:rsid w:val="00F85BDD"/>
    <w:rsid w:val="00F8602B"/>
    <w:rsid w:val="00F86260"/>
    <w:rsid w:val="00F86E69"/>
    <w:rsid w:val="00F87B45"/>
    <w:rsid w:val="00F87E4D"/>
    <w:rsid w:val="00F90986"/>
    <w:rsid w:val="00F90BC5"/>
    <w:rsid w:val="00F90F9E"/>
    <w:rsid w:val="00F91505"/>
    <w:rsid w:val="00F92036"/>
    <w:rsid w:val="00F922F2"/>
    <w:rsid w:val="00F927A3"/>
    <w:rsid w:val="00F93759"/>
    <w:rsid w:val="00F93AA1"/>
    <w:rsid w:val="00F94362"/>
    <w:rsid w:val="00F94EB3"/>
    <w:rsid w:val="00F95174"/>
    <w:rsid w:val="00F95CED"/>
    <w:rsid w:val="00F95F89"/>
    <w:rsid w:val="00F96094"/>
    <w:rsid w:val="00F9649E"/>
    <w:rsid w:val="00F96F5E"/>
    <w:rsid w:val="00FA06E4"/>
    <w:rsid w:val="00FA0BB0"/>
    <w:rsid w:val="00FA1848"/>
    <w:rsid w:val="00FA2941"/>
    <w:rsid w:val="00FA2EAA"/>
    <w:rsid w:val="00FA5282"/>
    <w:rsid w:val="00FA60EF"/>
    <w:rsid w:val="00FA64FB"/>
    <w:rsid w:val="00FA7F19"/>
    <w:rsid w:val="00FB028A"/>
    <w:rsid w:val="00FB04E3"/>
    <w:rsid w:val="00FB0A04"/>
    <w:rsid w:val="00FB0BBD"/>
    <w:rsid w:val="00FB0FF8"/>
    <w:rsid w:val="00FB252F"/>
    <w:rsid w:val="00FB2A87"/>
    <w:rsid w:val="00FB2D58"/>
    <w:rsid w:val="00FB39DF"/>
    <w:rsid w:val="00FB4454"/>
    <w:rsid w:val="00FB54E2"/>
    <w:rsid w:val="00FB577C"/>
    <w:rsid w:val="00FB5D86"/>
    <w:rsid w:val="00FB7641"/>
    <w:rsid w:val="00FC0E52"/>
    <w:rsid w:val="00FC2585"/>
    <w:rsid w:val="00FC2961"/>
    <w:rsid w:val="00FC2A0D"/>
    <w:rsid w:val="00FC3945"/>
    <w:rsid w:val="00FC39D8"/>
    <w:rsid w:val="00FC3C84"/>
    <w:rsid w:val="00FC44DE"/>
    <w:rsid w:val="00FC4741"/>
    <w:rsid w:val="00FC4B99"/>
    <w:rsid w:val="00FC4BFE"/>
    <w:rsid w:val="00FC4D15"/>
    <w:rsid w:val="00FC5253"/>
    <w:rsid w:val="00FC5F46"/>
    <w:rsid w:val="00FC6C9D"/>
    <w:rsid w:val="00FD015E"/>
    <w:rsid w:val="00FD0466"/>
    <w:rsid w:val="00FD0557"/>
    <w:rsid w:val="00FD0C69"/>
    <w:rsid w:val="00FD1AC2"/>
    <w:rsid w:val="00FD1C33"/>
    <w:rsid w:val="00FD2010"/>
    <w:rsid w:val="00FD230F"/>
    <w:rsid w:val="00FD2E6C"/>
    <w:rsid w:val="00FD3772"/>
    <w:rsid w:val="00FD37ED"/>
    <w:rsid w:val="00FD3F55"/>
    <w:rsid w:val="00FD47F2"/>
    <w:rsid w:val="00FD5A0E"/>
    <w:rsid w:val="00FD5CB0"/>
    <w:rsid w:val="00FD6FE8"/>
    <w:rsid w:val="00FD71F7"/>
    <w:rsid w:val="00FE04CC"/>
    <w:rsid w:val="00FE097D"/>
    <w:rsid w:val="00FE1744"/>
    <w:rsid w:val="00FE18CB"/>
    <w:rsid w:val="00FE1BAF"/>
    <w:rsid w:val="00FE25CB"/>
    <w:rsid w:val="00FE3385"/>
    <w:rsid w:val="00FE368C"/>
    <w:rsid w:val="00FE3829"/>
    <w:rsid w:val="00FE44D0"/>
    <w:rsid w:val="00FE4CF9"/>
    <w:rsid w:val="00FE52A7"/>
    <w:rsid w:val="00FE56F7"/>
    <w:rsid w:val="00FE6363"/>
    <w:rsid w:val="00FE665E"/>
    <w:rsid w:val="00FE7E58"/>
    <w:rsid w:val="00FF0006"/>
    <w:rsid w:val="00FF1A3F"/>
    <w:rsid w:val="00FF2249"/>
    <w:rsid w:val="00FF226F"/>
    <w:rsid w:val="00FF23A8"/>
    <w:rsid w:val="00FF265F"/>
    <w:rsid w:val="00FF2AF5"/>
    <w:rsid w:val="00FF2B03"/>
    <w:rsid w:val="00FF2F57"/>
    <w:rsid w:val="00FF3AED"/>
    <w:rsid w:val="00FF3E06"/>
    <w:rsid w:val="00FF4211"/>
    <w:rsid w:val="00FF4F28"/>
    <w:rsid w:val="00FF54CE"/>
    <w:rsid w:val="00FF57C2"/>
    <w:rsid w:val="00FF5BF1"/>
    <w:rsid w:val="00FF5EBB"/>
    <w:rsid w:val="00FF6186"/>
    <w:rsid w:val="00FF6594"/>
    <w:rsid w:val="00FF6AE7"/>
    <w:rsid w:val="00FF7325"/>
    <w:rsid w:val="00FF7B2F"/>
    <w:rsid w:val="00FF7F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AF7C4ECA-3939-42DB-A8D3-0D612B4D4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218A"/>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af">
    <w:name w:val="Revision"/>
    <w:hidden/>
    <w:uiPriority w:val="99"/>
    <w:semiHidden/>
    <w:rsid w:val="00D803C9"/>
    <w:pPr>
      <w:spacing w:after="0" w:line="240" w:lineRule="auto"/>
      <w:jc w:val="left"/>
    </w:pPr>
    <w:rPr>
      <w:rFonts w:ascii="Arial" w:eastAsia="Times New Roman" w:hAnsi="Arial" w:cs="Times New Roman"/>
      <w:kern w:val="0"/>
      <w:szCs w:val="20"/>
      <w:lang w:val="en-GB" w:eastAsia="zh-CN"/>
    </w:rPr>
  </w:style>
  <w:style w:type="paragraph" w:customStyle="1" w:styleId="textintend1">
    <w:name w:val="text intend 1"/>
    <w:basedOn w:val="a"/>
    <w:rsid w:val="009C75FB"/>
    <w:pPr>
      <w:numPr>
        <w:numId w:val="21"/>
      </w:numPr>
    </w:pPr>
    <w:rPr>
      <w:rFonts w:ascii="Times New Roman" w:eastAsia="MS Mincho" w:hAnsi="Times New Roman"/>
      <w:sz w:val="24"/>
      <w:lang w:val="en-US" w:eastAsia="en-GB"/>
    </w:rPr>
  </w:style>
  <w:style w:type="paragraph" w:customStyle="1" w:styleId="berschrift1H1">
    <w:name w:val="Überschrift 1.H1"/>
    <w:basedOn w:val="a"/>
    <w:next w:val="a"/>
    <w:rsid w:val="00966FD0"/>
    <w:pPr>
      <w:keepNext/>
      <w:keepLines/>
      <w:numPr>
        <w:numId w:val="24"/>
      </w:numPr>
      <w:pBdr>
        <w:top w:val="single" w:sz="12" w:space="3" w:color="auto"/>
      </w:pBdr>
      <w:overflowPunct/>
      <w:autoSpaceDE/>
      <w:autoSpaceDN/>
      <w:adjustRightInd/>
      <w:spacing w:before="240" w:after="180"/>
      <w:jc w:val="left"/>
      <w:textAlignment w:val="auto"/>
      <w:outlineLvl w:val="0"/>
    </w:pPr>
    <w:rPr>
      <w:rFonts w:eastAsia="바탕"/>
      <w:sz w:val="36"/>
      <w:lang w:eastAsia="de-DE"/>
    </w:rPr>
  </w:style>
  <w:style w:type="paragraph" w:customStyle="1" w:styleId="1PropObs">
    <w:name w:val="1. Prop_Obs"/>
    <w:basedOn w:val="a"/>
    <w:link w:val="1PropObsChar"/>
    <w:qFormat/>
    <w:rsid w:val="00F10E6C"/>
    <w:pPr>
      <w:overflowPunct/>
      <w:autoSpaceDE/>
      <w:autoSpaceDN/>
      <w:adjustRightInd/>
      <w:spacing w:before="120"/>
      <w:ind w:left="1400" w:hangingChars="700" w:hanging="1400"/>
      <w:textAlignment w:val="auto"/>
    </w:pPr>
    <w:rPr>
      <w:rFonts w:ascii="Times New Roman" w:eastAsia="맑은 고딕" w:hAnsi="Times New Roman"/>
      <w:b/>
      <w:lang w:val="en-US" w:eastAsia="ko-KR"/>
    </w:rPr>
  </w:style>
  <w:style w:type="character" w:customStyle="1" w:styleId="1PropObsChar">
    <w:name w:val="1. Prop_Obs Char"/>
    <w:link w:val="1PropObs"/>
    <w:rsid w:val="00F10E6C"/>
    <w:rPr>
      <w:rFonts w:ascii="Times New Roman" w:eastAsia="맑은 고딕" w:hAnsi="Times New Roman" w:cs="Times New Roman"/>
      <w:b/>
      <w:kern w:val="0"/>
      <w:szCs w:val="20"/>
    </w:rPr>
  </w:style>
  <w:style w:type="character" w:styleId="af0">
    <w:name w:val="Strong"/>
    <w:basedOn w:val="a0"/>
    <w:uiPriority w:val="22"/>
    <w:qFormat/>
    <w:rsid w:val="007C49B5"/>
    <w:rPr>
      <w:b/>
      <w:bCs/>
    </w:rPr>
  </w:style>
  <w:style w:type="character" w:styleId="HTML">
    <w:name w:val="HTML Code"/>
    <w:basedOn w:val="a0"/>
    <w:uiPriority w:val="99"/>
    <w:semiHidden/>
    <w:unhideWhenUsed/>
    <w:rsid w:val="00DC599E"/>
    <w:rPr>
      <w:rFonts w:ascii="굴림체" w:eastAsia="굴림체" w:hAnsi="굴림체" w:cs="굴림체"/>
      <w:sz w:val="24"/>
      <w:szCs w:val="24"/>
    </w:rPr>
  </w:style>
  <w:style w:type="table" w:customStyle="1" w:styleId="10">
    <w:name w:val="표 구분선1"/>
    <w:basedOn w:val="a1"/>
    <w:next w:val="a7"/>
    <w:uiPriority w:val="59"/>
    <w:qFormat/>
    <w:rsid w:val="000B1D2F"/>
    <w:pPr>
      <w:spacing w:after="180" w:line="240" w:lineRule="auto"/>
      <w:jc w:val="left"/>
    </w:pPr>
    <w:rPr>
      <w:rFonts w:ascii="Tms Rmn" w:eastAsia="바탕" w:hAnsi="Tms Rm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5052">
      <w:bodyDiv w:val="1"/>
      <w:marLeft w:val="0"/>
      <w:marRight w:val="0"/>
      <w:marTop w:val="0"/>
      <w:marBottom w:val="0"/>
      <w:divBdr>
        <w:top w:val="none" w:sz="0" w:space="0" w:color="auto"/>
        <w:left w:val="none" w:sz="0" w:space="0" w:color="auto"/>
        <w:bottom w:val="none" w:sz="0" w:space="0" w:color="auto"/>
        <w:right w:val="none" w:sz="0" w:space="0" w:color="auto"/>
      </w:divBdr>
    </w:div>
    <w:div w:id="102116993">
      <w:bodyDiv w:val="1"/>
      <w:marLeft w:val="0"/>
      <w:marRight w:val="0"/>
      <w:marTop w:val="0"/>
      <w:marBottom w:val="0"/>
      <w:divBdr>
        <w:top w:val="none" w:sz="0" w:space="0" w:color="auto"/>
        <w:left w:val="none" w:sz="0" w:space="0" w:color="auto"/>
        <w:bottom w:val="none" w:sz="0" w:space="0" w:color="auto"/>
        <w:right w:val="none" w:sz="0" w:space="0" w:color="auto"/>
      </w:divBdr>
    </w:div>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14589215">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12036991">
      <w:bodyDiv w:val="1"/>
      <w:marLeft w:val="0"/>
      <w:marRight w:val="0"/>
      <w:marTop w:val="0"/>
      <w:marBottom w:val="0"/>
      <w:divBdr>
        <w:top w:val="none" w:sz="0" w:space="0" w:color="auto"/>
        <w:left w:val="none" w:sz="0" w:space="0" w:color="auto"/>
        <w:bottom w:val="none" w:sz="0" w:space="0" w:color="auto"/>
        <w:right w:val="none" w:sz="0" w:space="0" w:color="auto"/>
      </w:divBdr>
    </w:div>
    <w:div w:id="522983346">
      <w:bodyDiv w:val="1"/>
      <w:marLeft w:val="0"/>
      <w:marRight w:val="0"/>
      <w:marTop w:val="0"/>
      <w:marBottom w:val="0"/>
      <w:divBdr>
        <w:top w:val="none" w:sz="0" w:space="0" w:color="auto"/>
        <w:left w:val="none" w:sz="0" w:space="0" w:color="auto"/>
        <w:bottom w:val="none" w:sz="0" w:space="0" w:color="auto"/>
        <w:right w:val="none" w:sz="0" w:space="0" w:color="auto"/>
      </w:divBdr>
    </w:div>
    <w:div w:id="556629247">
      <w:bodyDiv w:val="1"/>
      <w:marLeft w:val="0"/>
      <w:marRight w:val="0"/>
      <w:marTop w:val="0"/>
      <w:marBottom w:val="0"/>
      <w:divBdr>
        <w:top w:val="none" w:sz="0" w:space="0" w:color="auto"/>
        <w:left w:val="none" w:sz="0" w:space="0" w:color="auto"/>
        <w:bottom w:val="none" w:sz="0" w:space="0" w:color="auto"/>
        <w:right w:val="none" w:sz="0" w:space="0" w:color="auto"/>
      </w:divBdr>
    </w:div>
    <w:div w:id="557865868">
      <w:bodyDiv w:val="1"/>
      <w:marLeft w:val="0"/>
      <w:marRight w:val="0"/>
      <w:marTop w:val="0"/>
      <w:marBottom w:val="0"/>
      <w:divBdr>
        <w:top w:val="none" w:sz="0" w:space="0" w:color="auto"/>
        <w:left w:val="none" w:sz="0" w:space="0" w:color="auto"/>
        <w:bottom w:val="none" w:sz="0" w:space="0" w:color="auto"/>
        <w:right w:val="none" w:sz="0" w:space="0" w:color="auto"/>
      </w:divBdr>
    </w:div>
    <w:div w:id="567493196">
      <w:bodyDiv w:val="1"/>
      <w:marLeft w:val="0"/>
      <w:marRight w:val="0"/>
      <w:marTop w:val="0"/>
      <w:marBottom w:val="0"/>
      <w:divBdr>
        <w:top w:val="none" w:sz="0" w:space="0" w:color="auto"/>
        <w:left w:val="none" w:sz="0" w:space="0" w:color="auto"/>
        <w:bottom w:val="none" w:sz="0" w:space="0" w:color="auto"/>
        <w:right w:val="none" w:sz="0" w:space="0" w:color="auto"/>
      </w:divBdr>
    </w:div>
    <w:div w:id="575240436">
      <w:bodyDiv w:val="1"/>
      <w:marLeft w:val="0"/>
      <w:marRight w:val="0"/>
      <w:marTop w:val="0"/>
      <w:marBottom w:val="0"/>
      <w:divBdr>
        <w:top w:val="none" w:sz="0" w:space="0" w:color="auto"/>
        <w:left w:val="none" w:sz="0" w:space="0" w:color="auto"/>
        <w:bottom w:val="none" w:sz="0" w:space="0" w:color="auto"/>
        <w:right w:val="none" w:sz="0" w:space="0" w:color="auto"/>
      </w:divBdr>
    </w:div>
    <w:div w:id="605314031">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731194661">
      <w:bodyDiv w:val="1"/>
      <w:marLeft w:val="0"/>
      <w:marRight w:val="0"/>
      <w:marTop w:val="0"/>
      <w:marBottom w:val="0"/>
      <w:divBdr>
        <w:top w:val="none" w:sz="0" w:space="0" w:color="auto"/>
        <w:left w:val="none" w:sz="0" w:space="0" w:color="auto"/>
        <w:bottom w:val="none" w:sz="0" w:space="0" w:color="auto"/>
        <w:right w:val="none" w:sz="0" w:space="0" w:color="auto"/>
      </w:divBdr>
    </w:div>
    <w:div w:id="767236013">
      <w:bodyDiv w:val="1"/>
      <w:marLeft w:val="0"/>
      <w:marRight w:val="0"/>
      <w:marTop w:val="0"/>
      <w:marBottom w:val="0"/>
      <w:divBdr>
        <w:top w:val="none" w:sz="0" w:space="0" w:color="auto"/>
        <w:left w:val="none" w:sz="0" w:space="0" w:color="auto"/>
        <w:bottom w:val="none" w:sz="0" w:space="0" w:color="auto"/>
        <w:right w:val="none" w:sz="0" w:space="0" w:color="auto"/>
      </w:divBdr>
    </w:div>
    <w:div w:id="813067534">
      <w:bodyDiv w:val="1"/>
      <w:marLeft w:val="0"/>
      <w:marRight w:val="0"/>
      <w:marTop w:val="0"/>
      <w:marBottom w:val="0"/>
      <w:divBdr>
        <w:top w:val="none" w:sz="0" w:space="0" w:color="auto"/>
        <w:left w:val="none" w:sz="0" w:space="0" w:color="auto"/>
        <w:bottom w:val="none" w:sz="0" w:space="0" w:color="auto"/>
        <w:right w:val="none" w:sz="0" w:space="0" w:color="auto"/>
      </w:divBdr>
    </w:div>
    <w:div w:id="908268938">
      <w:bodyDiv w:val="1"/>
      <w:marLeft w:val="0"/>
      <w:marRight w:val="0"/>
      <w:marTop w:val="0"/>
      <w:marBottom w:val="0"/>
      <w:divBdr>
        <w:top w:val="none" w:sz="0" w:space="0" w:color="auto"/>
        <w:left w:val="none" w:sz="0" w:space="0" w:color="auto"/>
        <w:bottom w:val="none" w:sz="0" w:space="0" w:color="auto"/>
        <w:right w:val="none" w:sz="0" w:space="0" w:color="auto"/>
      </w:divBdr>
    </w:div>
    <w:div w:id="917330591">
      <w:bodyDiv w:val="1"/>
      <w:marLeft w:val="0"/>
      <w:marRight w:val="0"/>
      <w:marTop w:val="0"/>
      <w:marBottom w:val="0"/>
      <w:divBdr>
        <w:top w:val="none" w:sz="0" w:space="0" w:color="auto"/>
        <w:left w:val="none" w:sz="0" w:space="0" w:color="auto"/>
        <w:bottom w:val="none" w:sz="0" w:space="0" w:color="auto"/>
        <w:right w:val="none" w:sz="0" w:space="0" w:color="auto"/>
      </w:divBdr>
    </w:div>
    <w:div w:id="921716017">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50235071">
      <w:bodyDiv w:val="1"/>
      <w:marLeft w:val="0"/>
      <w:marRight w:val="0"/>
      <w:marTop w:val="0"/>
      <w:marBottom w:val="0"/>
      <w:divBdr>
        <w:top w:val="none" w:sz="0" w:space="0" w:color="auto"/>
        <w:left w:val="none" w:sz="0" w:space="0" w:color="auto"/>
        <w:bottom w:val="none" w:sz="0" w:space="0" w:color="auto"/>
        <w:right w:val="none" w:sz="0" w:space="0" w:color="auto"/>
      </w:divBdr>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46604255">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57366094">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16992560">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710662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1963881219">
      <w:bodyDiv w:val="1"/>
      <w:marLeft w:val="0"/>
      <w:marRight w:val="0"/>
      <w:marTop w:val="0"/>
      <w:marBottom w:val="0"/>
      <w:divBdr>
        <w:top w:val="none" w:sz="0" w:space="0" w:color="auto"/>
        <w:left w:val="none" w:sz="0" w:space="0" w:color="auto"/>
        <w:bottom w:val="none" w:sz="0" w:space="0" w:color="auto"/>
        <w:right w:val="none" w:sz="0" w:space="0" w:color="auto"/>
      </w:divBdr>
    </w:div>
    <w:div w:id="2070380511">
      <w:bodyDiv w:val="1"/>
      <w:marLeft w:val="0"/>
      <w:marRight w:val="0"/>
      <w:marTop w:val="0"/>
      <w:marBottom w:val="0"/>
      <w:divBdr>
        <w:top w:val="none" w:sz="0" w:space="0" w:color="auto"/>
        <w:left w:val="none" w:sz="0" w:space="0" w:color="auto"/>
        <w:bottom w:val="none" w:sz="0" w:space="0" w:color="auto"/>
        <w:right w:val="none" w:sz="0" w:space="0" w:color="auto"/>
      </w:divBdr>
    </w:div>
    <w:div w:id="2094934953">
      <w:bodyDiv w:val="1"/>
      <w:marLeft w:val="0"/>
      <w:marRight w:val="0"/>
      <w:marTop w:val="0"/>
      <w:marBottom w:val="0"/>
      <w:divBdr>
        <w:top w:val="none" w:sz="0" w:space="0" w:color="auto"/>
        <w:left w:val="none" w:sz="0" w:space="0" w:color="auto"/>
        <w:bottom w:val="none" w:sz="0" w:space="0" w:color="auto"/>
        <w:right w:val="none" w:sz="0" w:space="0" w:color="auto"/>
      </w:divBdr>
    </w:div>
    <w:div w:id="2101636168">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22144151">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4F3CA-D1CC-42E6-B27B-05DBC6031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2297</Words>
  <Characters>13099</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안가연/연구원/C&amp;M표준(연)6G Radio표준Task</cp:lastModifiedBy>
  <cp:revision>2</cp:revision>
  <dcterms:created xsi:type="dcterms:W3CDTF">2025-05-09T07:05:00Z</dcterms:created>
  <dcterms:modified xsi:type="dcterms:W3CDTF">2025-05-09T07:05:00Z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2024-10-04T02:05:11Z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73229cba-b833-4962-8053-6e763dc2b1c7</vt:lpwstr>
  </property>
  <property fmtid="{D5CDD505-2E9C-101B-9397-08002B2CF9AE}" pid="8" name="MSIP_Label_dd59f345-fd0b-4b4e-aba2-7c7a20c52995_ContentBits">
    <vt:lpwstr>0</vt:lpwstr>
  </property>
</Properties>
</file>